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МИНИСТЕРСТВО ЭКОНОМИЧЕСКОГО РАЗВИТИЯ РОССИЙСКОЙ ФЕДЕРАЦИИ</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ПРИКАЗ</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 УТВЕРЖДЕНИИ МЕТОДИЧЕСКИХ РЕКОМЕНДАЦИЙ</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ПО ОРГАНИЗАЦИИ И ПРОВЕДЕНИЮ ПРОЦЕДУРЫ ОЦЕНКИ </w:t>
      </w:r>
      <w:proofErr w:type="gramStart"/>
      <w:r w:rsidRPr="00F1049A">
        <w:rPr>
          <w:rFonts w:ascii="Times New Roman" w:eastAsia="Times New Roman" w:hAnsi="Times New Roman" w:cs="Times New Roman"/>
          <w:sz w:val="24"/>
          <w:szCs w:val="24"/>
          <w:lang w:eastAsia="ru-RU"/>
        </w:rPr>
        <w:t>РЕГУЛИРУЮЩЕГО</w:t>
      </w:r>
      <w:proofErr w:type="gramEnd"/>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ПРОЕКТОВ НОРМАТИВНЫХ ПРАВОВЫХ АКТОВ СУБЪЕКТОВ</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РОССИЙСКОЙ ФЕДЕРАЦИИ И ЭКСПЕРТИЗЫ </w:t>
      </w:r>
      <w:proofErr w:type="gramStart"/>
      <w:r w:rsidRPr="00F1049A">
        <w:rPr>
          <w:rFonts w:ascii="Times New Roman" w:eastAsia="Times New Roman" w:hAnsi="Times New Roman" w:cs="Times New Roman"/>
          <w:sz w:val="24"/>
          <w:szCs w:val="24"/>
          <w:lang w:eastAsia="ru-RU"/>
        </w:rPr>
        <w:t>НОРМАТИВНЫХ</w:t>
      </w:r>
      <w:proofErr w:type="gramEnd"/>
      <w:r w:rsidRPr="00F1049A">
        <w:rPr>
          <w:rFonts w:ascii="Times New Roman" w:eastAsia="Times New Roman" w:hAnsi="Times New Roman" w:cs="Times New Roman"/>
          <w:sz w:val="24"/>
          <w:szCs w:val="24"/>
          <w:lang w:eastAsia="ru-RU"/>
        </w:rPr>
        <w:t xml:space="preserve"> ПРАВОВЫХ</w:t>
      </w:r>
    </w:p>
    <w:p w:rsidR="00F1049A" w:rsidRPr="00F1049A" w:rsidRDefault="00F1049A" w:rsidP="00F1049A">
      <w:pPr>
        <w:spacing w:before="100" w:beforeAutospacing="1" w:line="240" w:lineRule="auto"/>
        <w:jc w:val="center"/>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АКТОВ СУБЪЕКТОВ РОССИЙСКОЙ ФЕДЕРАЦИИ</w:t>
      </w:r>
    </w:p>
    <w:p w:rsidR="00F1049A" w:rsidRPr="00F1049A" w:rsidRDefault="00F1049A" w:rsidP="00F1049A">
      <w:pPr>
        <w:spacing w:before="100" w:before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В соответствии с пунктом 3 статьи 26.3-3 Федерального закона от 6 октября 1999 г. N </w:t>
      </w:r>
      <w:hyperlink r:id="rId5" w:history="1">
        <w:r w:rsidRPr="00F1049A">
          <w:rPr>
            <w:rFonts w:ascii="Times New Roman" w:eastAsia="Times New Roman" w:hAnsi="Times New Roman" w:cs="Times New Roman"/>
            <w:color w:val="0000FF"/>
            <w:sz w:val="24"/>
            <w:szCs w:val="24"/>
            <w:u w:val="single"/>
            <w:lang w:eastAsia="ru-RU"/>
          </w:rPr>
          <w:t>184-ФЗ</w:t>
        </w:r>
      </w:hyperlink>
      <w:r w:rsidRPr="00F1049A">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w:t>
      </w:r>
      <w:proofErr w:type="gramStart"/>
      <w:r w:rsidRPr="00F1049A">
        <w:rPr>
          <w:rFonts w:ascii="Times New Roman" w:eastAsia="Times New Roman" w:hAnsi="Times New Roman" w:cs="Times New Roman"/>
          <w:sz w:val="24"/>
          <w:szCs w:val="24"/>
          <w:lang w:eastAsia="ru-RU"/>
        </w:rPr>
        <w:t>2002, N 19, ст. 1792; N 30, ст. 3024; N 50, ст. 4930; 2003, N 27, ст. 2709; 2004, N 25, ст. 2484; N 50, ст. 4950; 2005, N 1, ст. 17, 25; N 30, ст. 3104; 2006, N 1, ст. 10, 13, 14; N 23, ст. 2380; N 29, ст. 3124;</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30, ст. 3287; N 31, ст. 3427, 3452; N 44, ст. 4537; N 50, ст. 5279; 2007, N 1, ст. 21; N 10, ст. 1151; N 13, ст. 1464; N 18, ст. 2117; N 21, ст. 2455; N 26, ст. 3074; N 30, ст. 3747, 3805, 3808; N 43, ст. 5084;</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46, ст. 5553; 2008, N 13, ст. 1186; N 29, ст. 3418; N 30, ст. 3597, 3613, 3616; N 48, ст. 5516; N 49, ст. 5747; N 52, ст. 6229, 6236; 2009, N 7, ст. 772; N 14, ст. 1576; N 29, ст. 3612; N 48, ст. 5711; N 51, ст. 6156, 6163;</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2010, N 14, ст. 1549; N 15, ст. 1736, 1738; N 19, ст. 2291; N 23, ст. 2800; N 31, ст. 4160; N 40, ст. 4969; N 41, ст. 5190; N 46, ст. 5918; N 47, ст. 6030, 6031; N 49, ст. 6409; N 52, ст. 6984, 6991; 2011, N 1, ст. 18;</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17, ст. 2310; N 27, ст. 3868, 3881; N 29, ст. 4283; N 30, ст. 4572, 4590, 4594; N 31, ст. 4703; N 48, ст. 6727, 6730, 6732; N 49, ст. 7039, 7042; N 50, ст. 7359; 2012, N 10, ст. 1158, 1163; N 18, ст. 2126; N 19, ст. 2274;</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31, ст. 4326; N 49, ст. 6755; N 50, ст. 6954, 6957, 6967; N 53, ст. 7596; 2013, N 14, ст. 1638, 1663; N 19, ст. 2329, 2331; N 23, ст. 2875, 2876, 2878; N 27, ст. 3468, 3470, 3477; N 40, ст. 5034; N 43, ст. 5454; N 44, ст. 5642;</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48, ст. 6165; N 51, ст. 6679, 6691; N 52, ст. 6981, 7010; 2014, N 8, ст. 739) приказываю:</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 Утвердить прилагаемые Методические рекомендации по организации и проведению </w:t>
      </w:r>
      <w:proofErr w:type="gramStart"/>
      <w:r w:rsidRPr="00F1049A">
        <w:rPr>
          <w:rFonts w:ascii="Times New Roman" w:eastAsia="Times New Roman" w:hAnsi="Times New Roman" w:cs="Times New Roman"/>
          <w:sz w:val="24"/>
          <w:szCs w:val="24"/>
          <w:lang w:eastAsia="ru-RU"/>
        </w:rPr>
        <w:t>процедуры оценки регулирующего воздействия проектов нормативных правовых актов субъектов Российской Федерации</w:t>
      </w:r>
      <w:proofErr w:type="gramEnd"/>
      <w:r w:rsidRPr="00F1049A">
        <w:rPr>
          <w:rFonts w:ascii="Times New Roman" w:eastAsia="Times New Roman" w:hAnsi="Times New Roman" w:cs="Times New Roman"/>
          <w:sz w:val="24"/>
          <w:szCs w:val="24"/>
          <w:lang w:eastAsia="ru-RU"/>
        </w:rPr>
        <w:t xml:space="preserve"> и экспертизы нормативных правовых актов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 Признать утратившим силу приказ Минэкономразвития России от 25 сентября 2012 г. N 623 "Об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Министр</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А.В.УЛЮКАЕВ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Утверждены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приказом 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МЕТОДИЧЕСКИЕ РЕКОМЕНДАЦИИ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ПО ОРГАНИЗАЦИИ И ПРОВЕДЕНИЮ ПРОЦЕДУРЫ ОЦЕНКИ </w:t>
      </w:r>
      <w:proofErr w:type="gramStart"/>
      <w:r w:rsidRPr="00F1049A">
        <w:rPr>
          <w:rFonts w:ascii="Times New Roman" w:eastAsia="Times New Roman" w:hAnsi="Times New Roman" w:cs="Times New Roman"/>
          <w:sz w:val="24"/>
          <w:szCs w:val="24"/>
          <w:lang w:eastAsia="ru-RU"/>
        </w:rPr>
        <w:t>РЕГУЛИРУЮЩЕГО</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ПРОЕКТОВ НОРМАТИВНЫХ ПРАВОВЫХ АКТОВ СУБЪЕКТОВ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РОССИЙСКОЙ ФЕДЕРАЦИИ И ЭКСПЕРТИЗЫ </w:t>
      </w:r>
      <w:proofErr w:type="gramStart"/>
      <w:r w:rsidRPr="00F1049A">
        <w:rPr>
          <w:rFonts w:ascii="Times New Roman" w:eastAsia="Times New Roman" w:hAnsi="Times New Roman" w:cs="Times New Roman"/>
          <w:sz w:val="24"/>
          <w:szCs w:val="24"/>
          <w:lang w:eastAsia="ru-RU"/>
        </w:rPr>
        <w:t>НОРМАТИВНЫХ</w:t>
      </w:r>
      <w:proofErr w:type="gramEnd"/>
      <w:r w:rsidRPr="00F1049A">
        <w:rPr>
          <w:rFonts w:ascii="Times New Roman" w:eastAsia="Times New Roman" w:hAnsi="Times New Roman" w:cs="Times New Roman"/>
          <w:sz w:val="24"/>
          <w:szCs w:val="24"/>
          <w:lang w:eastAsia="ru-RU"/>
        </w:rPr>
        <w:t xml:space="preserve"> ПРАВОВЫХ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АКТОВ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I. Общие положения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1.1. </w:t>
      </w:r>
      <w:proofErr w:type="gramStart"/>
      <w:r w:rsidRPr="00F1049A">
        <w:rPr>
          <w:rFonts w:ascii="Times New Roman" w:eastAsia="Times New Roman" w:hAnsi="Times New Roman" w:cs="Times New Roman"/>
          <w:sz w:val="24"/>
          <w:szCs w:val="24"/>
          <w:lang w:eastAsia="ru-RU"/>
        </w:rPr>
        <w:t>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(далее также - ОРВ) проектов нормативных правовых актов, разрабатываемых органами государственной власти субъектов Российской Федерации (далее - проекты нормативных правовых актов), и экспертизы нормативных правовых актов субъектов Российской Федерации (далее соответственно - нормативные правовые акты, экспертиза) в соответствии с требованиями пункта 3 статьи 26.3-3 Федерального закона от</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 xml:space="preserve">6 октября 1999 г. N </w:t>
      </w:r>
      <w:hyperlink r:id="rId6" w:history="1">
        <w:r w:rsidRPr="00F1049A">
          <w:rPr>
            <w:rFonts w:ascii="Times New Roman" w:eastAsia="Times New Roman" w:hAnsi="Times New Roman" w:cs="Times New Roman"/>
            <w:color w:val="0000FF"/>
            <w:sz w:val="24"/>
            <w:szCs w:val="24"/>
            <w:u w:val="single"/>
            <w:lang w:eastAsia="ru-RU"/>
          </w:rPr>
          <w:t>184-ФЗ</w:t>
        </w:r>
      </w:hyperlink>
      <w:r w:rsidRPr="00F1049A">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2001, N 7, ст. 608; 2002, N 19, ст. 1792; N 30, ст. 3024; N 50, ст. 4930;</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2003, N 27, ст. 2709; 2004, N 25, ст. 2484; N 50, ст. 4950; 2005, N 1, ст. 17, 25; N 30, ст. 3104; 2006, N 1, ст. 10, 13, 14; N 23, ст. 2380; N 29, ст. 3124; N 30, ст. 3287; N 31, ст. 3427, 3452; N 44, ст. 4537;</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50, ст. 5279; 2007, N 1, ст. 21; N 10, ст. 1151; N 13, ст. 1464; N 18, ст. 2117; N 21, ст. 2455, N 26, ст. 3074; N 30, ст. 3747, 3805, 3808; N 43, ст. 5084; N 46, ст. 5553; 2008, N 13, ст. 1186; N 29, ст. 3418;</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30, ст. 3597, 3613, 3616; N 48, ст. 5516; N 49, ст. 5747; N 52, ст. 6229, 6236; 2009, N 7, ст. 772; N 14, ст. 1576; N 29, ст. 3612; N 48, ст. 5711; N 51, ст. 6156, 6163; 2010, N 14, ст. 1549; N 15, ст. 1736, 1738;</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19, ст. 2291; N 23, ст. 2800; N 31, ст. 4160; N 40, ст. 4969; N 41, ст. 5190; N 46, ст. 5918; N 47, ст. 6030, 6031; N 49, ст. 6409; N 52, ст. 6984, 6991; 2011, N 1, ст. 18; N 17, ст. 2310; N 27, ст. 3868, 3881;</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29, ст. 4283; N 30, ст. 4572, 4590, 4594; N 31, ст. 4703; N 48, ст. 6727, 6730, 6732; N 49, ст. 7039, 7042; N 50, ст. 7359; 2012, N 10, ст. 1158, 1163; N 18, ст. 2126; N 19, ст. 2274; N 31, ст. 4326; N 49, ст. 6755;</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50, ст. 6954, 6957, 6967; N 53, ст. 7596; 2013, N 14, ст. 1638, 1663; N 19, ст. 2329, 2331; N 23, ст. 2875, 2876, 2878; N 27, ст. 3468, 3470, 3477; N 40, ст. 5034; N 43, ст. 5454; N 44, ст. 5642; N 48, ст. 6165; N 51, ст. 6679, 6691;</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52, ст. 6981, 7010; 2014, N 8, ст. 739; N 11, ст. 1093, 1094; N 11, ст. 1562; N 22, ст. 2770; N 26, ст. 3371, 3397; N 30, ст. 4256, 4257; N 42, ст. 5615; N 43, ст. 5799; N 45, ст. 6138; 2015, N 1, ст. 11, 72;</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6, ст. 884; N 10, ст. 1393; N 13, ст. 1807, 1808; N 14, ст. 2016, 2017; N 27, ст. 3947, 3965; N 29, ст. 4359, 4380; N 41, ст. 5628, 5639; N 45, ст. 6204; N 48, ст. 6720; 2016, N 1, ст. 66, 67; N 11, ст. 1493;</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N 23, ст. 3283; N 26, ст. 3866) (далее - Федеральный закон N 184-ФЗ) и определяют рекомендуемый порядок действий по проведению ОРВ проектов нормативных правовых актов, экспертизы и оценки фактического воздействия (далее также - ОФВ) вступивших в силу нормативных правовых актов.</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1.2. </w:t>
      </w:r>
      <w:proofErr w:type="gramStart"/>
      <w:r w:rsidRPr="00F1049A">
        <w:rPr>
          <w:rFonts w:ascii="Times New Roman" w:eastAsia="Times New Roman" w:hAnsi="Times New Roman" w:cs="Times New Roman"/>
          <w:sz w:val="24"/>
          <w:szCs w:val="24"/>
          <w:lang w:eastAsia="ru-RU"/>
        </w:rPr>
        <w:t xml:space="preserve">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Методику оценки регулирующего воздействия и форму сводного отчета о проведении оценки регулирующего воздействия, утвержденные приказом Минэкономразвития России </w:t>
      </w:r>
      <w:r w:rsidRPr="00F1049A">
        <w:rPr>
          <w:rFonts w:ascii="Times New Roman" w:eastAsia="Times New Roman" w:hAnsi="Times New Roman" w:cs="Times New Roman"/>
          <w:sz w:val="24"/>
          <w:szCs w:val="24"/>
          <w:lang w:eastAsia="ru-RU"/>
        </w:rPr>
        <w:lastRenderedPageBreak/>
        <w:t xml:space="preserve">от 27 мая 2013 г. N </w:t>
      </w:r>
      <w:hyperlink r:id="rId7" w:history="1">
        <w:r w:rsidRPr="00F1049A">
          <w:rPr>
            <w:rFonts w:ascii="Times New Roman" w:eastAsia="Times New Roman" w:hAnsi="Times New Roman" w:cs="Times New Roman"/>
            <w:color w:val="0000FF"/>
            <w:sz w:val="24"/>
            <w:szCs w:val="24"/>
            <w:u w:val="single"/>
            <w:lang w:eastAsia="ru-RU"/>
          </w:rPr>
          <w:t>290</w:t>
        </w:r>
      </w:hyperlink>
      <w:r w:rsidRPr="00F1049A">
        <w:rPr>
          <w:rFonts w:ascii="Times New Roman" w:eastAsia="Times New Roman" w:hAnsi="Times New Roman" w:cs="Times New Roman"/>
          <w:sz w:val="24"/>
          <w:szCs w:val="24"/>
          <w:lang w:eastAsia="ru-RU"/>
        </w:rPr>
        <w:t xml:space="preserve"> (зарегистрирован в Минюсте России 30 июля 2013 г., регистрационный N 29201), с изменениями, внесенными приказом Минэкономразвития России от 22</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 xml:space="preserve">июня 2015 г. N </w:t>
      </w:r>
      <w:hyperlink r:id="rId8" w:history="1">
        <w:r w:rsidRPr="00F1049A">
          <w:rPr>
            <w:rFonts w:ascii="Times New Roman" w:eastAsia="Times New Roman" w:hAnsi="Times New Roman" w:cs="Times New Roman"/>
            <w:color w:val="0000FF"/>
            <w:sz w:val="24"/>
            <w:szCs w:val="24"/>
            <w:u w:val="single"/>
            <w:lang w:eastAsia="ru-RU"/>
          </w:rPr>
          <w:t>386</w:t>
        </w:r>
      </w:hyperlink>
      <w:r w:rsidRPr="00F1049A">
        <w:rPr>
          <w:rFonts w:ascii="Times New Roman" w:eastAsia="Times New Roman" w:hAnsi="Times New Roman" w:cs="Times New Roman"/>
          <w:sz w:val="24"/>
          <w:szCs w:val="24"/>
          <w:lang w:eastAsia="ru-RU"/>
        </w:rPr>
        <w:t xml:space="preserve"> "О внесении изменений в приложения N 1, 2, 3 к приказу Минэкономразвития России от 27 мая 2013 г. N </w:t>
      </w:r>
      <w:hyperlink r:id="rId9" w:history="1">
        <w:r w:rsidRPr="00F1049A">
          <w:rPr>
            <w:rFonts w:ascii="Times New Roman" w:eastAsia="Times New Roman" w:hAnsi="Times New Roman" w:cs="Times New Roman"/>
            <w:color w:val="0000FF"/>
            <w:sz w:val="24"/>
            <w:szCs w:val="24"/>
            <w:u w:val="single"/>
            <w:lang w:eastAsia="ru-RU"/>
          </w:rPr>
          <w:t>290</w:t>
        </w:r>
      </w:hyperlink>
      <w:r w:rsidRPr="00F1049A">
        <w:rPr>
          <w:rFonts w:ascii="Times New Roman" w:eastAsia="Times New Roman" w:hAnsi="Times New Roman" w:cs="Times New Roman"/>
          <w:sz w:val="24"/>
          <w:szCs w:val="24"/>
          <w:lang w:eastAsia="ru-RU"/>
        </w:rPr>
        <w:t xml:space="preserve"> "Об утверждении формы о проведении оценки регулирующего воздействия, формы заключения об оценке регулирующего воздействия, методики оценки регулирующего воздействия" (зарегистрирован в Минюсте России 25 августа 2015 г., регистрационный N 38682), Методику оценки фактического воздействия нормативных правовых</w:t>
      </w:r>
      <w:proofErr w:type="gramEnd"/>
      <w:r w:rsidRPr="00F1049A">
        <w:rPr>
          <w:rFonts w:ascii="Times New Roman" w:eastAsia="Times New Roman" w:hAnsi="Times New Roman" w:cs="Times New Roman"/>
          <w:sz w:val="24"/>
          <w:szCs w:val="24"/>
          <w:lang w:eastAsia="ru-RU"/>
        </w:rPr>
        <w:t xml:space="preserve"> </w:t>
      </w:r>
      <w:proofErr w:type="gramStart"/>
      <w:r w:rsidRPr="00F1049A">
        <w:rPr>
          <w:rFonts w:ascii="Times New Roman" w:eastAsia="Times New Roman" w:hAnsi="Times New Roman" w:cs="Times New Roman"/>
          <w:sz w:val="24"/>
          <w:szCs w:val="24"/>
          <w:lang w:eastAsia="ru-RU"/>
        </w:rPr>
        <w:t xml:space="preserve">актов, утвержденную приказом Минэкономразвития России от 11 ноября 2015 г. N </w:t>
      </w:r>
      <w:hyperlink r:id="rId10" w:history="1">
        <w:r w:rsidRPr="00F1049A">
          <w:rPr>
            <w:rFonts w:ascii="Times New Roman" w:eastAsia="Times New Roman" w:hAnsi="Times New Roman" w:cs="Times New Roman"/>
            <w:color w:val="0000FF"/>
            <w:sz w:val="24"/>
            <w:szCs w:val="24"/>
            <w:u w:val="single"/>
            <w:lang w:eastAsia="ru-RU"/>
          </w:rPr>
          <w:t>830</w:t>
        </w:r>
      </w:hyperlink>
      <w:r w:rsidRPr="00F1049A">
        <w:rPr>
          <w:rFonts w:ascii="Times New Roman" w:eastAsia="Times New Roman" w:hAnsi="Times New Roman" w:cs="Times New Roman"/>
          <w:sz w:val="24"/>
          <w:szCs w:val="24"/>
          <w:lang w:eastAsia="ru-RU"/>
        </w:rPr>
        <w:t xml:space="preserve"> (зарегистрирован в Минюсте России 30 мая 2016 г., регистрационный N 42333), Методику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утвержденную приказом Минэкономразвития России от 22 сентября 2015 г. N </w:t>
      </w:r>
      <w:hyperlink r:id="rId11" w:history="1">
        <w:r w:rsidRPr="00F1049A">
          <w:rPr>
            <w:rFonts w:ascii="Times New Roman" w:eastAsia="Times New Roman" w:hAnsi="Times New Roman" w:cs="Times New Roman"/>
            <w:color w:val="0000FF"/>
            <w:sz w:val="24"/>
            <w:szCs w:val="24"/>
            <w:u w:val="single"/>
            <w:lang w:eastAsia="ru-RU"/>
          </w:rPr>
          <w:t>669</w:t>
        </w:r>
      </w:hyperlink>
      <w:r w:rsidRPr="00F1049A">
        <w:rPr>
          <w:rFonts w:ascii="Times New Roman" w:eastAsia="Times New Roman" w:hAnsi="Times New Roman" w:cs="Times New Roman"/>
          <w:sz w:val="24"/>
          <w:szCs w:val="24"/>
          <w:lang w:eastAsia="ru-RU"/>
        </w:rPr>
        <w:t>, а также Методику проведения публичных (общественных) консультаций (обсуждений), утвержденную</w:t>
      </w:r>
      <w:proofErr w:type="gramEnd"/>
      <w:r w:rsidRPr="00F1049A">
        <w:rPr>
          <w:rFonts w:ascii="Times New Roman" w:eastAsia="Times New Roman" w:hAnsi="Times New Roman" w:cs="Times New Roman"/>
          <w:sz w:val="24"/>
          <w:szCs w:val="24"/>
          <w:lang w:eastAsia="ru-RU"/>
        </w:rPr>
        <w:t xml:space="preserve"> приказом Минэкономразвития России от 7 июля 2015 г. N </w:t>
      </w:r>
      <w:hyperlink r:id="rId12" w:history="1">
        <w:r w:rsidRPr="00F1049A">
          <w:rPr>
            <w:rFonts w:ascii="Times New Roman" w:eastAsia="Times New Roman" w:hAnsi="Times New Roman" w:cs="Times New Roman"/>
            <w:color w:val="0000FF"/>
            <w:sz w:val="24"/>
            <w:szCs w:val="24"/>
            <w:u w:val="single"/>
            <w:lang w:eastAsia="ru-RU"/>
          </w:rPr>
          <w:t>454</w:t>
        </w:r>
      </w:hyperlink>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1.3. Проекты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при наличии в них следующих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а) устанавливающих новые или изменяющих действующие обязанности субъектов предпринимательской и инвестиционной деятельности;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устанавливающих, изменяющих или отменяющих ответственность субъектов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Проекты законов субъектов Российской Федерации, устанавливающие, изменяющие, приостанавливающие или отменяющие региональные налоги и налоговые ставки по федеральным налогам, а также регулирующие бюджетные правоотношения, не подлежат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1.4.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1.5. </w:t>
      </w:r>
      <w:proofErr w:type="gramStart"/>
      <w:r w:rsidRPr="00F1049A">
        <w:rPr>
          <w:rFonts w:ascii="Times New Roman" w:eastAsia="Times New Roman" w:hAnsi="Times New Roman" w:cs="Times New Roman"/>
          <w:sz w:val="24"/>
          <w:szCs w:val="24"/>
          <w:lang w:eastAsia="ru-RU"/>
        </w:rPr>
        <w:t>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1.6.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целях получения максимального отклика от заинтересованных лиц все этапы проведения процедуры ОРВ рекомендуется исчислять в рабочих днях.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1.7. В настоящих Методических рекомендациях используются следующие основные понятия и их определения: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уполномоченный орган - орган государственной власти субъекта Российской Федерации, ответственный за внедрение и развитие процедур ОРВ и экспертизы, выполняющий функции нормативно-правового, информационного и методического обеспечения оценки регулирующего воздействия, осуществляющий подготовку заключений об оценке регулирующего воздействия по проектам нормативных правовых актов, устанавливающим новые или изменяющим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w:t>
      </w:r>
      <w:proofErr w:type="gramEnd"/>
      <w:r w:rsidRPr="00F1049A">
        <w:rPr>
          <w:rFonts w:ascii="Times New Roman" w:eastAsia="Times New Roman" w:hAnsi="Times New Roman" w:cs="Times New Roman"/>
          <w:sz w:val="24"/>
          <w:szCs w:val="24"/>
          <w:lang w:eastAsia="ru-RU"/>
        </w:rPr>
        <w:t xml:space="preserve"> устанавливающим, изменяющим или отменяющим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 а также </w:t>
      </w:r>
      <w:proofErr w:type="gramStart"/>
      <w:r w:rsidRPr="00F1049A">
        <w:rPr>
          <w:rFonts w:ascii="Times New Roman" w:eastAsia="Times New Roman" w:hAnsi="Times New Roman" w:cs="Times New Roman"/>
          <w:sz w:val="24"/>
          <w:szCs w:val="24"/>
          <w:lang w:eastAsia="ru-RU"/>
        </w:rPr>
        <w:t>осуществляющий</w:t>
      </w:r>
      <w:proofErr w:type="gramEnd"/>
      <w:r w:rsidRPr="00F1049A">
        <w:rPr>
          <w:rFonts w:ascii="Times New Roman" w:eastAsia="Times New Roman" w:hAnsi="Times New Roman" w:cs="Times New Roman"/>
          <w:sz w:val="24"/>
          <w:szCs w:val="24"/>
          <w:lang w:eastAsia="ru-RU"/>
        </w:rPr>
        <w:t xml:space="preserve"> подготовку заключений об экспертизе нормативных правовых актов, затрагивающих вопросы осуществления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разработчики проектов нормативных правовых актов (далее - органы-разработчики) - органы государственной власти субъекта Российской Федерации, уполномоченные на выработку государственной политики и нормативно-правовое регулирование в соответствующих сферах общественных отношений, а также на участие в процедуре оценки регулирующего воздействия в части, определенной нормативным правовым актом субъекта Российской Федерации, устанавливающим порядок проведения процедуры ОРВ;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публичные консультации - открытое обсуждение с заинтересованными лицами проекта нормативного правового акта (нормативного правового акта), организуемое органом-разработчиком и (или) уполномоченным органом в ходе проведения процедуры ОРВ (экспертизы) и подготовки заключения об оценке регулирующего воздействия (заключения об экспертизе);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размещение уведомления о разработке предлагаемого правового регулирования (далее также - уведомление) - этап процедуры ОРВ, в ходе которого орган-разработчик организует обсуждение идеи (концепции) предлагаемого им правового регулирования с заинтересованными лицами;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сводный отчет о результатах проведения оценки регулирующего воздействия проекта нормативного правового акта (далее - сводный отчет) - документ, содержащий выводы по итогам проведения органом-разработчиком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отчет об оценке фактического воздействия - документ, содержащий выводы по итогам проведения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или разработавшим нормативный правовой акт, исследования на предмет достижения целей регулирования, заявленных при разработке рассматриваемого нормативного правового акта, а также оценка фактических положительных и отрицательных последствий принятия данного нормативного правового акта;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lastRenderedPageBreak/>
        <w:t>заключение об оценке регулирующего воздействия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w:t>
      </w:r>
      <w:proofErr w:type="gramEnd"/>
      <w:r w:rsidRPr="00F1049A">
        <w:rPr>
          <w:rFonts w:ascii="Times New Roman" w:eastAsia="Times New Roman" w:hAnsi="Times New Roman" w:cs="Times New Roman"/>
          <w:sz w:val="24"/>
          <w:szCs w:val="24"/>
          <w:lang w:eastAsia="ru-RU"/>
        </w:rPr>
        <w:t xml:space="preserve">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заключение об экспертизе - завершающий экспертизу документ, подготавливаемый уполномоченным органом и содержащий выводы о положениях нормативного правового акта,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заключение об оценке фактического воздействия - завершающий процедуру оценки фактического воздействия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действия нормативного правового акта, а также предложения об отмене или изменении нормативного правового акта или его отдельных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официальный сайт - специализированный информационный ресу</w:t>
      </w:r>
      <w:proofErr w:type="gramStart"/>
      <w:r w:rsidRPr="00F1049A">
        <w:rPr>
          <w:rFonts w:ascii="Times New Roman" w:eastAsia="Times New Roman" w:hAnsi="Times New Roman" w:cs="Times New Roman"/>
          <w:sz w:val="24"/>
          <w:szCs w:val="24"/>
          <w:lang w:eastAsia="ru-RU"/>
        </w:rPr>
        <w:t>рс в ин</w:t>
      </w:r>
      <w:proofErr w:type="gramEnd"/>
      <w:r w:rsidRPr="00F1049A">
        <w:rPr>
          <w:rFonts w:ascii="Times New Roman" w:eastAsia="Times New Roman" w:hAnsi="Times New Roman" w:cs="Times New Roman"/>
          <w:sz w:val="24"/>
          <w:szCs w:val="24"/>
          <w:lang w:eastAsia="ru-RU"/>
        </w:rPr>
        <w:t>формационно-телекоммуникационной сети "Интернет", определенный в субъекте Российской Федерации для размещения сведений о проведении процедуры ОРВ, в том числе в целях организации публичных консультаций и информирования об их результатах.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1.8. Участниками процедуры ОРВ и экспертизы являются органы-разработчики, уполномоченный орган, иные органы государственной власти субъектов Российской Федерации, физические и юридические лица, принимающие участие в публичных консультациях в ходе проведения процедуры ОРВ и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1.9. </w:t>
      </w:r>
      <w:proofErr w:type="gramStart"/>
      <w:r w:rsidRPr="00F1049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механизмы учета выводов, содержащихся в заключениях об оценке регулирующего воздействия (согласительные совещания, специальные процедуры урегулирования разногласий по возникшим в ходе процедуры ОРВ спорным вопросам или иные механизмы).</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1.10. Оценку регулирующего воздействия проектов нормативных правовых актов рекомендуется проводить с учетом степени регулирующего воздействия положений, содержащихся в подготовленном органом-разработчиком проекте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lastRenderedPageBreak/>
        <w:t>б)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1.11. В нормативных правовых актах субъекта Российской Федерации, регламентирующих порядок проведения процедуры ОРВ, в отношении отдельных проектов нормативных правовых актов рекомендуется закрепить специальный порядок проведения процедуры ОРВ, в том числе при помощи сокращения или упрощения некоторых процедур.</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Указанный порядок рекомендуется применять в отношении проектов нормативных правовых актов, подготавливаемых в соответствии с особыми правилами,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 в том числе в отношении: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проектов нормативных правовых актов субъектов Российской Федерации, устанавливающих подлежащие государственному регулированию цены (тарифы) на товары (услуги) в соответствии с законодательством Российской Федерации,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проектов нормативных правовых актов субъектов Российской Федерации,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1.12. Нормативные правовые акты, в отношении проектов которых была проведена оценка регулирующего воздействия, с целью контроля качества процедуры ОРВ, а также мониторинга достижения заявленных целей регулирования после их введения в действие могут подлежать ОФВ, </w:t>
      </w:r>
      <w:proofErr w:type="gramStart"/>
      <w:r w:rsidRPr="00F1049A">
        <w:rPr>
          <w:rFonts w:ascii="Times New Roman" w:eastAsia="Times New Roman" w:hAnsi="Times New Roman" w:cs="Times New Roman"/>
          <w:sz w:val="24"/>
          <w:szCs w:val="24"/>
          <w:lang w:eastAsia="ru-RU"/>
        </w:rPr>
        <w:t>рекомендации</w:t>
      </w:r>
      <w:proofErr w:type="gramEnd"/>
      <w:r w:rsidRPr="00F1049A">
        <w:rPr>
          <w:rFonts w:ascii="Times New Roman" w:eastAsia="Times New Roman" w:hAnsi="Times New Roman" w:cs="Times New Roman"/>
          <w:sz w:val="24"/>
          <w:szCs w:val="24"/>
          <w:lang w:eastAsia="ru-RU"/>
        </w:rPr>
        <w:t xml:space="preserve"> по проведению которой приведены в разделе VII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II. Варианты организации и проведения процедуры оценки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регулирующего воздействия проектов нормативных правовых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актов в субъектах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 xml:space="preserve">2.1. </w:t>
      </w:r>
      <w:proofErr w:type="gramStart"/>
      <w:r w:rsidRPr="00F1049A">
        <w:rPr>
          <w:rFonts w:ascii="Times New Roman" w:eastAsia="Times New Roman" w:hAnsi="Times New Roman" w:cs="Times New Roman"/>
          <w:sz w:val="24"/>
          <w:szCs w:val="24"/>
          <w:lang w:eastAsia="ru-RU"/>
        </w:rPr>
        <w:t>Определяемые субъектом Российской Федерации приоритеты экономической политики, сложившаяся система органов государственной власти, накопленный опыт организации и проведения процедуры ОРВ,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2.2. При проведении процедуры ОРВ в субъекте Российской Федерации следует обеспечить: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объективный анализ обоснованности предлагаемого способа правового регулирования начиная</w:t>
      </w:r>
      <w:proofErr w:type="gramEnd"/>
      <w:r w:rsidRPr="00F1049A">
        <w:rPr>
          <w:rFonts w:ascii="Times New Roman" w:eastAsia="Times New Roman" w:hAnsi="Times New Roman" w:cs="Times New Roman"/>
          <w:sz w:val="24"/>
          <w:szCs w:val="24"/>
          <w:lang w:eastAsia="ru-RU"/>
        </w:rPr>
        <w:t xml:space="preserve"> с ранней стадии его разработки (стадия формирования идеи (концепции) введения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количественное сопоставление предполагаемых результатов реализации различных вариантов предлагаемого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разделение функций участников процедуры ОРВ путем закрепления за органами-разработчиками обязанности по размещению уведомления, подготовки сводного отчета и проведения публичных консультаций, а за уполномоченным органом - обязанности по подготовке заключения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субъекта Российской Федерации, затрагивающих вопросы осуществления предпринимательской и инвестиционной деятельности.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 целях обеспечения объективности выводов, содержащихся в подготавливаемых уполномоченным органом заключениях об оценке регулирующего воздействия, рекомендуется устанавливать прямое подчинение структурного подразделения (департамента, отдела) уполномоченного органа, непосредственной функцией которого является подготовка таких заключений,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2.3. Рекомендуются следующие модели организации процедуры ОРВ в субъектах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lastRenderedPageBreak/>
        <w:t>а) орган-разработчик осуществляет процедуру ОРВ проекта нормативного правового акта, включая проведение публичных консультаций с заинтересованными лицами, как на этапе формирования идеи (концепции) правового регулирования, так и на этапе обсуждения проекта нормативного правового акта и сводного отчета с использованием официального сайта,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w:t>
      </w:r>
      <w:proofErr w:type="gramEnd"/>
      <w:r w:rsidRPr="00F1049A">
        <w:rPr>
          <w:rFonts w:ascii="Times New Roman" w:eastAsia="Times New Roman" w:hAnsi="Times New Roman" w:cs="Times New Roman"/>
          <w:sz w:val="24"/>
          <w:szCs w:val="24"/>
          <w:lang w:eastAsia="ru-RU"/>
        </w:rPr>
        <w:t xml:space="preserve"> подготовки такого заключения (децентрализованная модель);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орган-разработчик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(централизованная модель);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при проведении процедуры ОРВ используются элементы как централизованной, так и децентрализованной модели организации процедуры ОРВ (смешанная модель).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2.4.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Децентрализованная модель также является рекомендуемой при проведении процедуры ОРВ в отношении проектов нормативных правовых актов, разрабатываемых законодательными (представительными) органами государственной власти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Модели, представленные в подпунктах "б" и "в" пункта 2.3 настоящих Методических рекомендаций, могут рассматриваться как промежуточные формы для поэтапного внедрения процедуры ОРВ в субъектах Российской Федерации, от которых по мере накопления опыта и необходимых компетенций может быть осуществлен переход к модели, представленной в подпункте "а" пункта 2.3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III. Размещение уведомления о разработке предлагаемого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3.1. </w:t>
      </w:r>
      <w:proofErr w:type="gramStart"/>
      <w:r w:rsidRPr="00F1049A">
        <w:rPr>
          <w:rFonts w:ascii="Times New Roman" w:eastAsia="Times New Roman" w:hAnsi="Times New Roman" w:cs="Times New Roman"/>
          <w:sz w:val="24"/>
          <w:szCs w:val="24"/>
          <w:lang w:eastAsia="ru-RU"/>
        </w:rPr>
        <w:t>В целях проведения качественного анализа альтернативных вариантов решения проблемы, выявленной в соответствующей сфере общественных отношений, орган-разработчик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w:t>
      </w:r>
      <w:proofErr w:type="gramEnd"/>
      <w:r w:rsidRPr="00F1049A">
        <w:rPr>
          <w:rFonts w:ascii="Times New Roman" w:eastAsia="Times New Roman" w:hAnsi="Times New Roman" w:cs="Times New Roman"/>
          <w:sz w:val="24"/>
          <w:szCs w:val="24"/>
          <w:lang w:eastAsia="ru-RU"/>
        </w:rPr>
        <w:t xml:space="preserve"> других возможных вариантах решения указанной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Организация проведения публичных консультаций в отношении уведомления состоит из следующих этапов: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составление перечня вопросов, которые орган-разработчик считает целесообразным обсудить с участниками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размещение информации о проведении публичных консультаций на официальном сайте;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анализ поступивших от участников публичных консультаций предложений;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д</w:t>
      </w:r>
      <w:proofErr w:type="spellEnd"/>
      <w:r w:rsidRPr="00F1049A">
        <w:rPr>
          <w:rFonts w:ascii="Times New Roman" w:eastAsia="Times New Roman" w:hAnsi="Times New Roman" w:cs="Times New Roman"/>
          <w:sz w:val="24"/>
          <w:szCs w:val="24"/>
          <w:lang w:eastAsia="ru-RU"/>
        </w:rPr>
        <w:t>) подведение разработчиком итогов проведения публичных консультаций, составление сводки предложений.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3.2. Орган-разработчик размещает на официальном сайте уведомление (по форме согласно приложению N 1 к настоящим Методическим рекомендациям),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3.3. </w:t>
      </w:r>
      <w:proofErr w:type="gramStart"/>
      <w:r w:rsidRPr="00F1049A">
        <w:rPr>
          <w:rFonts w:ascii="Times New Roman" w:eastAsia="Times New Roman" w:hAnsi="Times New Roman" w:cs="Times New Roman"/>
          <w:sz w:val="24"/>
          <w:szCs w:val="24"/>
          <w:lang w:eastAsia="ru-RU"/>
        </w:rPr>
        <w:t>К уведомлению рекомендуется прикладывать и размещать на официальном сайте материалы, служащие обоснованием выбора варианта предлагаемого правового регулирования, а также перечень вопросов для участников публичных консультаций, в который рекомендуется включать следующие вопросы:</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"Является ли предлагаемое регулирование оптимальным способом решения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"Какие риски и негативные последствия могут возникнуть в случае принятия предлагаемого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"Какие выгоды и преимущества могут возникнуть в случае принятия предлагаемого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"Существуют ли альтернативные (менее затратные и (или) более эффективные) способы решения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д</w:t>
      </w:r>
      <w:proofErr w:type="spellEnd"/>
      <w:r w:rsidRPr="00F1049A">
        <w:rPr>
          <w:rFonts w:ascii="Times New Roman" w:eastAsia="Times New Roman" w:hAnsi="Times New Roman" w:cs="Times New Roman"/>
          <w:sz w:val="24"/>
          <w:szCs w:val="24"/>
          <w:lang w:eastAsia="ru-RU"/>
        </w:rPr>
        <w:t>) "Ваше общее мнение по предлагаемому регулированию".</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Органу-разработчику рекомендуется включать в данный перечень дополнительные вопросы исходя из специфики предлагаемого им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3.4. При размещении уведомления орган-разработчик указывает срок, в течение которого осуществляется прием отзывов всех заинтересованных лиц. Рекомендуется, чтобы данный срок составлял не менее 5 рабочих дней со дня размещения уведомления на официальном сайте.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3.5. О проведении публичных консультаций рекомендуется извещать следующие органы и организации: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уполномоченный орган и иные заинтересованные органы исполнительной и законодательной власти субъекта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органы и организации, действующие на территории субъекта Российской Федерации, целью деятельности которых являются защита и представление интересов субъектов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по правам предпринимателей в субъекте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иных лиц, которых целесообразно привлечь к публичным консультациям, исходя из содержания проблемы, цели и предмета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Отсутствие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3.6. Позиции заинтересованных лиц могут быть получены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субъектов Российской Федерации,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органом-разработчиком и включаются в общую сводку предложений, подготавливаемую в порядке, установленном пунктом 3.7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3.7. В ходе публичных консультаций следует рассматривать все предложения, поступившие в установленный срок. По результатам рассмотрения предложений составляется сводка предложений (по форме согласно приложению N 2 к настоящим Методическим рекомендациям, далее - сводка предложений).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полученных по результатам проведения публичных консультаций, размещается на официальном сайте государственными органами, проводившими указанные публичные консультации.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3.9. По результатам рассмотрения предложений участников публичных консультаций, поступивших в связи с размещением уведомления, орган-разработчик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 указанных в пункте 3.5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IV. Формирование и обсуждение сводного отчета и проекта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4.1. В случае принятия решения о необходимости введения предлагаемого правового регулирования для решения выявленной проблемы орган-разработчик выбирает наилучший из имеющихся вариантов предлагаемого правового регулирования, на его </w:t>
      </w:r>
      <w:r w:rsidRPr="00F1049A">
        <w:rPr>
          <w:rFonts w:ascii="Times New Roman" w:eastAsia="Times New Roman" w:hAnsi="Times New Roman" w:cs="Times New Roman"/>
          <w:sz w:val="24"/>
          <w:szCs w:val="24"/>
          <w:lang w:eastAsia="ru-RU"/>
        </w:rPr>
        <w:lastRenderedPageBreak/>
        <w:t>основе разрабатывает соответствующий проект нормативного правового акта, определяет степень регулирующего воздействия и формирует сводный отчет в отношении указанного проекта нормативного правового акта. Выбор наилучшего варианта правового регулирования осуществляется с учетом следующих основных критериев: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эффективность, определяемая высокой степенью вероятности достижения заявленных целей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предполагаемая польза для соответствующей сферы общественных отношений, выражающаяся в создании благоприятных условий для ее развития.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Для проведения публичных консультаций по проекту нормативного правового акта орган-разработчик заполняет сводный отчет о проекте нормативного правового акта и размещает его на официальном сайте.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случае если проект нормативного правового акта имеет высокую степень регулирующего воздействия, в сводном отчете рекомендуется указывать следующие сведения: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степень регулирующего воздействия проекта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анализ опыта иных субъектов Российской Федерации в соответствующих сферах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цели предлагаемого регулирования и их соответствие принципам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д</w:t>
      </w:r>
      <w:proofErr w:type="spellEnd"/>
      <w:r w:rsidRPr="00F1049A">
        <w:rPr>
          <w:rFonts w:ascii="Times New Roman" w:eastAsia="Times New Roman" w:hAnsi="Times New Roman" w:cs="Times New Roman"/>
          <w:sz w:val="24"/>
          <w:szCs w:val="24"/>
          <w:lang w:eastAsia="ru-RU"/>
        </w:rPr>
        <w:t>) описание предлагаемого регулирования и иных возможных способов решения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е) основные группы субъектов предпринимательской и инвестиционной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ж) новые функции, полномочия, обязанности и права органов государственной власти и органов местного самоуправления или сведения об их изменении, а также порядок их реализации;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з</w:t>
      </w:r>
      <w:proofErr w:type="spellEnd"/>
      <w:r w:rsidRPr="00F1049A">
        <w:rPr>
          <w:rFonts w:ascii="Times New Roman" w:eastAsia="Times New Roman" w:hAnsi="Times New Roman" w:cs="Times New Roman"/>
          <w:sz w:val="24"/>
          <w:szCs w:val="24"/>
          <w:lang w:eastAsia="ru-RU"/>
        </w:rPr>
        <w:t>) оценка соответствующих расходов бюджета субъекта Российской Федерации (возможных поступлений в него);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 xml:space="preserve">и)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w:t>
      </w:r>
      <w:r w:rsidRPr="00F1049A">
        <w:rPr>
          <w:rFonts w:ascii="Times New Roman" w:eastAsia="Times New Roman" w:hAnsi="Times New Roman" w:cs="Times New Roman"/>
          <w:sz w:val="24"/>
          <w:szCs w:val="24"/>
          <w:lang w:eastAsia="ru-RU"/>
        </w:rPr>
        <w:lastRenderedPageBreak/>
        <w:t>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 запреты и ограничения для субъектов предпринимательской и инвестиционной деятельности, а также порядок организации их исполнения;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изменением содержания таких обязанностей, а также связанные с введением или изменением ответственности;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л) риски решения проблемы предложенным способом регулирования и риски негативных последствий;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м) описание </w:t>
      </w:r>
      <w:proofErr w:type="gramStart"/>
      <w:r w:rsidRPr="00F1049A">
        <w:rPr>
          <w:rFonts w:ascii="Times New Roman" w:eastAsia="Times New Roman" w:hAnsi="Times New Roman" w:cs="Times New Roman"/>
          <w:sz w:val="24"/>
          <w:szCs w:val="24"/>
          <w:lang w:eastAsia="ru-RU"/>
        </w:rPr>
        <w:t>методов контроля эффективности избранного способа достижения цели регулирования</w:t>
      </w:r>
      <w:proofErr w:type="gramEnd"/>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н</w:t>
      </w:r>
      <w:proofErr w:type="spellEnd"/>
      <w:r w:rsidRPr="00F1049A">
        <w:rPr>
          <w:rFonts w:ascii="Times New Roman" w:eastAsia="Times New Roman" w:hAnsi="Times New Roman" w:cs="Times New Roman"/>
          <w:sz w:val="24"/>
          <w:szCs w:val="24"/>
          <w:lang w:eastAsia="ru-RU"/>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 индикативные показатели, программы мониторинга и иные способы (методы) оценки достижения заявленных целей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п</w:t>
      </w:r>
      <w:proofErr w:type="spellEnd"/>
      <w:r w:rsidRPr="00F1049A">
        <w:rPr>
          <w:rFonts w:ascii="Times New Roman" w:eastAsia="Times New Roman" w:hAnsi="Times New Roman" w:cs="Times New Roman"/>
          <w:sz w:val="24"/>
          <w:szCs w:val="24"/>
          <w:lang w:eastAsia="ru-RU"/>
        </w:rPr>
        <w:t>)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р</w:t>
      </w:r>
      <w:proofErr w:type="spellEnd"/>
      <w:r w:rsidRPr="00F1049A">
        <w:rPr>
          <w:rFonts w:ascii="Times New Roman" w:eastAsia="Times New Roman" w:hAnsi="Times New Roman" w:cs="Times New Roman"/>
          <w:sz w:val="24"/>
          <w:szCs w:val="24"/>
          <w:lang w:eastAsia="ru-RU"/>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органа-разработчика;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 иные сведения, которые, по мнению органа-разработчика, позволяют оценить обоснованность предлагаемого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сводном отчете для проектов нормативных правовых актов со средней степенью регулирующего воздействия рекомендуется указывать сведения, предусмотренные подпунктами "а" - "л" и "</w:t>
      </w:r>
      <w:proofErr w:type="spellStart"/>
      <w:r w:rsidRPr="00F1049A">
        <w:rPr>
          <w:rFonts w:ascii="Times New Roman" w:eastAsia="Times New Roman" w:hAnsi="Times New Roman" w:cs="Times New Roman"/>
          <w:sz w:val="24"/>
          <w:szCs w:val="24"/>
          <w:lang w:eastAsia="ru-RU"/>
        </w:rPr>
        <w:t>п</w:t>
      </w:r>
      <w:proofErr w:type="spellEnd"/>
      <w:r w:rsidRPr="00F1049A">
        <w:rPr>
          <w:rFonts w:ascii="Times New Roman" w:eastAsia="Times New Roman" w:hAnsi="Times New Roman" w:cs="Times New Roman"/>
          <w:sz w:val="24"/>
          <w:szCs w:val="24"/>
          <w:lang w:eastAsia="ru-RU"/>
        </w:rPr>
        <w:t>" - "с" настоящего пункта.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сводном отчете 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и "</w:t>
      </w:r>
      <w:proofErr w:type="spellStart"/>
      <w:r w:rsidRPr="00F1049A">
        <w:rPr>
          <w:rFonts w:ascii="Times New Roman" w:eastAsia="Times New Roman" w:hAnsi="Times New Roman" w:cs="Times New Roman"/>
          <w:sz w:val="24"/>
          <w:szCs w:val="24"/>
          <w:lang w:eastAsia="ru-RU"/>
        </w:rPr>
        <w:t>р</w:t>
      </w:r>
      <w:proofErr w:type="spellEnd"/>
      <w:r w:rsidRPr="00F1049A">
        <w:rPr>
          <w:rFonts w:ascii="Times New Roman" w:eastAsia="Times New Roman" w:hAnsi="Times New Roman" w:cs="Times New Roman"/>
          <w:sz w:val="24"/>
          <w:szCs w:val="24"/>
          <w:lang w:eastAsia="ru-RU"/>
        </w:rPr>
        <w:t>" - "с" настоящего пункта.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4.2. В сводном отчете приводятся источники использованных данных.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Расчеты, необходимые для заполнения разделов сводного отчета, приводятся в приложении к нему.</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рекомендуется приводить в приложении к сводному отчету в полном объеме.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4.3. Целями проведения публичных консультаций по обсуждению проекта нормативного правового акта и сводного отчета являются: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сбор мнений всех заинтересованных лиц относительно обоснованности окончательного выбора варианта предлагаемого правового регулирования органом-разработчиком;</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субъекта Российской Федерации, связанных с введением указанного варианта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определение достижимости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4.4. К тексту проекта нормативного правового акта и сводного отчета прикладываются и размещаются на официальном сайте: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перечень вопросов для участников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иные материалы и информация по усмотрению органа-разработчика, служащие обоснованием выбора предлагаемого варианта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4.5. </w:t>
      </w:r>
      <w:proofErr w:type="gramStart"/>
      <w:r w:rsidRPr="00F1049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 10 и 5 рабочих дней для высокой, средней и низкой степеней регулирующего воздействия соответственно.</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Перед началом публичных консультаций орган-разработчик указывает срок, в течение которого будет осуществляться прием позиций заинтересованных лиц.</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 установлении срока проведения публичных консультаций в отношении проекта нормативного правового акта, равного минимальному сроку, определенному нормативным правовым актом субъекта Российской Федерации, регламентирующим порядок проведения процедуры ОРВ, органу-разработчику рекомендуется приводить мотивированное обоснование принятия такого решения.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4.6. Уведомление о проведении публичных консультаций производится в соответствии с требованиями, установленными в пункте 3.5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4.7. Сбор и обработка предложений, поступивших в ходе проведения публичных консультаций, производятся по правилам, предусмотренным пунктами 3.6, 3.7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сводке предложений рекомендуется указывать перечень органов и организаций, в которые были направлены извещения о проведении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4.8. В нормативных правовых актах субъекта Российской Федерации, регламентирующих порядок проведения процедуры ОРВ, рекомендуется закрепить сроки, в течение которых сводка предложений, поступившая по результатам проведения публичных консультаций, должна размещаться на официальном сайте органами государственной власти, проводившими данные публичные консультации.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4.9.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органом-разработчиком. Доработанные проект нормативного правового акта и сводный отчет размещаются на официальном сайте и направляются органом-разработчиком вместе со сводками предложений, составленными по результатам публичных консультаций в соответствии с пунктом 3.7 настоящих Методических рекомендаций, в уполномоченный орган для подготовки заключения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V. Подготовка заключения об оценке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5.1. </w:t>
      </w:r>
      <w:proofErr w:type="gramStart"/>
      <w:r w:rsidRPr="00F1049A">
        <w:rPr>
          <w:rFonts w:ascii="Times New Roman" w:eastAsia="Times New Roman" w:hAnsi="Times New Roman" w:cs="Times New Roman"/>
          <w:sz w:val="24"/>
          <w:szCs w:val="24"/>
          <w:lang w:eastAsia="ru-RU"/>
        </w:rPr>
        <w:t>Заключение об оценке регулирующего воздействия (по форме согласно приложению N 3 к настоящим Методическим рекомендациям) подготавливается уполномоченным органом и содержит выводы 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w:t>
      </w:r>
      <w:proofErr w:type="gramEnd"/>
      <w:r w:rsidRPr="00F1049A">
        <w:rPr>
          <w:rFonts w:ascii="Times New Roman" w:eastAsia="Times New Roman" w:hAnsi="Times New Roman" w:cs="Times New Roman"/>
          <w:sz w:val="24"/>
          <w:szCs w:val="24"/>
          <w:lang w:eastAsia="ru-RU"/>
        </w:rPr>
        <w:t xml:space="preserve"> физических и юридических лиц в сфере предпринимательской и инвестиционной деятельности, а также бюджетов субъектов Российской Федерации, о наличии либо отсутствии достаточного обоснования решения проблемы предложенным способом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5.2. </w:t>
      </w:r>
      <w:proofErr w:type="gramStart"/>
      <w:r w:rsidRPr="00F1049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закрепить возможность возвращения проекта нормативного правового акта и сводного отчета уполномоченным органом в орган-разработчик на доработку, в случае если уполномоченным органом сделан вывод о том, что органом-разработчиком при подготовке проекта нормативного правового акта не соблюден порядок проведения оценки регулирующего воздействия.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указанном случае уполномоченному органу рекомендуется письменно извещать орган-разработчик о несоблюдении порядка проведения оценки регулирующего воздействия в сроки, предусмотренные нормативным правовым актом субъекта Российской Федерации, устанавливающим порядок проведения процедуры ОРВ.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5.3. </w:t>
      </w:r>
      <w:proofErr w:type="gramStart"/>
      <w:r w:rsidRPr="00F1049A">
        <w:rPr>
          <w:rFonts w:ascii="Times New Roman" w:eastAsia="Times New Roman" w:hAnsi="Times New Roman" w:cs="Times New Roman"/>
          <w:sz w:val="24"/>
          <w:szCs w:val="24"/>
          <w:lang w:eastAsia="ru-RU"/>
        </w:rPr>
        <w:t xml:space="preserve">В случае установления соответствия проведенной органом-разработчиком процедуры ОРВ установленным требованиям уполномоченный орган осуществляет анализ обоснованности выводов органа-разработчика относительно необходимости введения </w:t>
      </w:r>
      <w:r w:rsidRPr="00F1049A">
        <w:rPr>
          <w:rFonts w:ascii="Times New Roman" w:eastAsia="Times New Roman" w:hAnsi="Times New Roman" w:cs="Times New Roman"/>
          <w:sz w:val="24"/>
          <w:szCs w:val="24"/>
          <w:lang w:eastAsia="ru-RU"/>
        </w:rPr>
        <w:lastRenderedPageBreak/>
        <w:t>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5.4. Анализ, проводимый уполномоченным органом, основывается на результатах исследования органом-разработчиком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также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также отмечается в заключении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5.5. </w:t>
      </w:r>
      <w:proofErr w:type="gramStart"/>
      <w:r w:rsidRPr="00F1049A">
        <w:rPr>
          <w:rFonts w:ascii="Times New Roman" w:eastAsia="Times New Roman" w:hAnsi="Times New Roman" w:cs="Times New Roman"/>
          <w:sz w:val="24"/>
          <w:szCs w:val="24"/>
          <w:lang w:eastAsia="ru-RU"/>
        </w:rPr>
        <w:t>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органом-разработчиком правового регулирования, уполномоченному органу рекомендуется проводить дополнительные публичные консультации, в том числе используя методы, перечисленные в пункте 3.6 настоящих Методических рекомендаций.</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процедуры ОРВ, рекомендуется предусмотреть положения, определяющие возможность проведения публичных консультаций уполномоченным органом, сроки и порядок проведения таких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5.6. </w:t>
      </w:r>
      <w:proofErr w:type="gramStart"/>
      <w:r w:rsidRPr="00F1049A">
        <w:rPr>
          <w:rFonts w:ascii="Times New Roman" w:eastAsia="Times New Roman" w:hAnsi="Times New Roman" w:cs="Times New Roman"/>
          <w:sz w:val="24"/>
          <w:szCs w:val="24"/>
          <w:lang w:eastAsia="ru-RU"/>
        </w:rPr>
        <w:t>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5.7.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точность формулировки выявленной проблемы;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объективность определения целей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практическая реализуемость заявленных целей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верифицируемость</w:t>
      </w:r>
      <w:proofErr w:type="spellEnd"/>
      <w:r w:rsidRPr="00F1049A">
        <w:rPr>
          <w:rFonts w:ascii="Times New Roman" w:eastAsia="Times New Roman" w:hAnsi="Times New Roman" w:cs="Times New Roman"/>
          <w:sz w:val="24"/>
          <w:szCs w:val="24"/>
          <w:lang w:eastAsia="ru-RU"/>
        </w:rPr>
        <w:t xml:space="preserve"> показателей достижения целей предлагаемого правового регулирования и возможность последующего мониторинга их достижения;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корректность оценки органом-разработчиком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 связанных с введением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степень выявления органом-разработчиком всех возможных рисков введения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5.8. Мнение уполномоченного органа относительно обоснований выбора предлагаемого органом-разработчиком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бюджетов субъектов Российской Федерации, отражаются в заключении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5.9. Заключение об оценке регулирующего воздействия структурно может включать в себя вводную, описательную, мотивировочную и заключительную (итоговую) части.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Во вводной части заключения об оценке регулирующего воздействия рекомендуется указывать наименования проекта нормативного правового акта и органа-разработчика, приводить краткие сведения о проведенных в рамках процедуры ОРВ мероприятиях и их сроках.</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 содержащиеся в сводном отчете выводы органа-разработчика об обоснованности предлагаемого правового регулирования и результаты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мотивировочной части также осуществляется анализ ключевых выводов и результатов расчетов, представленных органом-разработчиком в соответствующих разделах сводного отчета, обобщение и оценка результатов публичных консультаций, проведенных самим уполномоченным органом, предложения уполномоченного органа, направленные на улучшение качества проекта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 xml:space="preserve">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sidRPr="00F1049A">
        <w:rPr>
          <w:rFonts w:ascii="Times New Roman" w:eastAsia="Times New Roman" w:hAnsi="Times New Roman" w:cs="Times New Roman"/>
          <w:sz w:val="24"/>
          <w:szCs w:val="24"/>
          <w:lang w:eastAsia="ru-RU"/>
        </w:rPr>
        <w:lastRenderedPageBreak/>
        <w:t>предпринимательской и инвестиционной деятельности и бюджетов субъектов Российской Федерации.</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VI. Рекомендации по проведению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6.1. Экспертиза проводится в целях выявления положений, необоснованно затрудняющих осуществление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6.2. Экспертиза проводится в отношении нормативных правовых актов, регулирующих отношения, участниками которых являются или могут являться субъекты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6.3. Экспертиза осуществляется на основании предложений о проведении экспертизы, поступивших в уполномоченный орган:</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из органов государственной власти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из органов местного самоуправления;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из научно-исследовательских, общественных и иных организаций;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от субъектов предпринимательской и инвестиционной деятельности, их ассоциаций и союзов;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д</w:t>
      </w:r>
      <w:proofErr w:type="spellEnd"/>
      <w:r w:rsidRPr="00F1049A">
        <w:rPr>
          <w:rFonts w:ascii="Times New Roman" w:eastAsia="Times New Roman" w:hAnsi="Times New Roman" w:cs="Times New Roman"/>
          <w:sz w:val="24"/>
          <w:szCs w:val="24"/>
          <w:lang w:eastAsia="ru-RU"/>
        </w:rPr>
        <w:t>) от иных лиц.</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6.4. На основании предложений о проведении экспертизы, поступивших в уполномоченный орган, составляется план проведения экспертизы (далее - план).</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Нормативные правовые акты включаются в план при наличии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Данные сведения могут быть получены уполномоченным органом как в результате рассмотрения предложений о проведении экспертизы, так и самостоятельно в связи с осуществлением функций по выработке государственной политики и нормативно-правовому регулированию в установленной сфере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6.5.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План утверждается уполномоченным органом на год, а также размещается на официальном сайте или на сайте уполномоченного органа в информационно-телекоммуникационной сети "Интернет" (далее - сайт 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6.6. В нормативных правовых актах субъекта Российской Федерации, регламентирующих порядок проведения экспертизы, необходимо закрепить сроки проведения экспертизы, которые должны быть не более трех месяцев.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Срок проведения экспертизы при необходимости может быть продлен уполномоченным органом, но не более чем на один месяц.</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6.7. В ходе экспертизы проводятся публичные консультации,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и составляется мотивированное заключение об экспертизе (по форме согласно приложению N 4 к настоящим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6.8. Публичные консультации рекомендуется проводить в течение одного месяца со дня, установленного для начала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6.9. В нормативных правовых актах субъекта Российской Федерации, регламентирующих порядок проведения экспертизы, рекомендуется закрепить положение,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Уполномоченный орган запрашивает у органа государственной власти субъекта Российской Федерации, принявшего нормативный правовой акт, или органа государственной власти субъекта Российской Федерации, осуществляющего функции по выработке государственной политики и нормативно-правовому регулированию в соответствующей сфере деятельности, материалы, необходимые для проведения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Указанные материалы содержат сведения (расчеты, обоснования), на которых основывается необходимость государственного регулирования соответствующих общественных отношений.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 случае если органом государственной власти субъекта Российской Федерации, принявшим нормативный правовой акт, или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на запрос уполномоченного органа в установленный срок не представлены необходимые в целях проведения экспертизы материалы, сведения об этом указываются в тексте заключения.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Уполномоченный орган обращается к представителям предпринимательского сообщества и иным заинтересованным лицам с запросом информационно-аналитических материалов по предмету экспертизы, предлагая в нем срок для их предоставления.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6.10. </w:t>
      </w:r>
      <w:proofErr w:type="gramStart"/>
      <w:r w:rsidRPr="00F1049A">
        <w:rPr>
          <w:rFonts w:ascii="Times New Roman" w:eastAsia="Times New Roman" w:hAnsi="Times New Roman" w:cs="Times New Roman"/>
          <w:sz w:val="24"/>
          <w:szCs w:val="24"/>
          <w:lang w:eastAsia="ru-RU"/>
        </w:rPr>
        <w:t>Исследование нормативных правовых актов рекомендуется проводить во взаимодействии с органом государственной власти субъекта Российской Федерации, принявшим нормативный правовой акт,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а также с участием представителей предпринимательского сообщества.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6.11. При проведении исследования следует:</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а) рассматривать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анализировать положения нормативного правового акта во взаимосвязи со сложившейся практикой их применения;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устанавливать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государственного регулирования соответствующих отношений.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6.12. По результатам исследования составляется проект заключения об экспертизе.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проекте заключения об экспертизе указываются сведения: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о нормативном правовом акте, в отношении которого проводится экспертиза, источниках его официального опубликования, органе государственной власти субъекта Российской Федерации, принявшем нормативный правовой акт, и органе государственной власти субъекта Российской Федерации, осуществляющем функции по выработке государственной политики и нормативно-правовому регулированию в соответствующей сфере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о выявленных положениях нормативного правового акта,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об обосновании сделанных выводов;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о проведенных публичных мероприятиях, а также позициях органов государственной власти субъекта Российской Федерации и представителей предпринимательского сообщества, участвовавших в экспертизе.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6.13. Проект заключения об экспертизе направляется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с указанием срока окончания приема замечаний и предложений.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Проект заключения также направляется представителям предпринимательского сообщества на отзыв с указанием срока его представления.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Поступившие в уполномоченный орган в установленный срок отзывы, замечания и предложения рассматриваются при доработке проекта заключения.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 xml:space="preserve">6.14. </w:t>
      </w:r>
      <w:proofErr w:type="gramStart"/>
      <w:r w:rsidRPr="00F1049A">
        <w:rPr>
          <w:rFonts w:ascii="Times New Roman" w:eastAsia="Times New Roman" w:hAnsi="Times New Roman" w:cs="Times New Roman"/>
          <w:sz w:val="24"/>
          <w:szCs w:val="24"/>
          <w:lang w:eastAsia="ru-RU"/>
        </w:rPr>
        <w:t>После подписания заключение об экспертизе размещается на официальном сайте или на сайте уполномоченного органа, а также направляется лицу, обратившемуся с предложением о проведении экспертизы данного нормативного правового акта, и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w:t>
      </w:r>
      <w:proofErr w:type="gramEnd"/>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6.15. </w:t>
      </w:r>
      <w:proofErr w:type="gramStart"/>
      <w:r w:rsidRPr="00F1049A">
        <w:rPr>
          <w:rFonts w:ascii="Times New Roman" w:eastAsia="Times New Roman" w:hAnsi="Times New Roman" w:cs="Times New Roman"/>
          <w:sz w:val="24"/>
          <w:szCs w:val="24"/>
          <w:lang w:eastAsia="ru-RU"/>
        </w:rPr>
        <w:t>В нормативных правовых актах субъекта Российской Федерации, регламентирующих порядок проведения экспертизы, рекомендуется закрепить механизмы учета выводов, содержащихся в заключении об экспертизе (согласительные совещания, специальные процедуры урегулирования разногласий по возникшим в ходе экспертизы спорным вопросам или иные механизмы).</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6.16. </w:t>
      </w:r>
      <w:proofErr w:type="gramStart"/>
      <w:r w:rsidRPr="00F1049A">
        <w:rPr>
          <w:rFonts w:ascii="Times New Roman" w:eastAsia="Times New Roman" w:hAnsi="Times New Roman" w:cs="Times New Roman"/>
          <w:sz w:val="24"/>
          <w:szCs w:val="24"/>
          <w:lang w:eastAsia="ru-RU"/>
        </w:rPr>
        <w:t>По результатам экспертизы уполномоченный орган в случае выявления в нормативном правовом акте положений, необоснованно затрудняющих осуществление предпринимательской и инвестиционной деятельности, вносит в орган государственной власти субъекта Российской Федерации, принявший нормативный правовой акт, или орган государственной власти субъекта Российской Федерации, осуществляющий функции по выработке государственной политики и нормативно-правовому регулированию в соответствующей сфере деятельности, предложение об отмене или изменении нормативного правового акта</w:t>
      </w:r>
      <w:proofErr w:type="gramEnd"/>
      <w:r w:rsidRPr="00F1049A">
        <w:rPr>
          <w:rFonts w:ascii="Times New Roman" w:eastAsia="Times New Roman" w:hAnsi="Times New Roman" w:cs="Times New Roman"/>
          <w:sz w:val="24"/>
          <w:szCs w:val="24"/>
          <w:lang w:eastAsia="ru-RU"/>
        </w:rPr>
        <w:t xml:space="preserve"> или его отдельных положений, необоснованно затрудняющих ведение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VII. Оценка фактического воздействия </w:t>
      </w:r>
      <w:proofErr w:type="gramStart"/>
      <w:r w:rsidRPr="00F1049A">
        <w:rPr>
          <w:rFonts w:ascii="Times New Roman" w:eastAsia="Times New Roman" w:hAnsi="Times New Roman" w:cs="Times New Roman"/>
          <w:sz w:val="24"/>
          <w:szCs w:val="24"/>
          <w:lang w:eastAsia="ru-RU"/>
        </w:rPr>
        <w:t>нормативных</w:t>
      </w:r>
      <w:proofErr w:type="gramEnd"/>
      <w:r w:rsidRPr="00F1049A">
        <w:rPr>
          <w:rFonts w:ascii="Times New Roman" w:eastAsia="Times New Roman" w:hAnsi="Times New Roman" w:cs="Times New Roman"/>
          <w:sz w:val="24"/>
          <w:szCs w:val="24"/>
          <w:lang w:eastAsia="ru-RU"/>
        </w:rPr>
        <w:t xml:space="preserve"> правовых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актов субъектов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7.1. Наряду с проведением экспертизы нормативных правовых актов в нормативных правовых актах субъекта Российской Федерации, регламентирующих порядок проведения процедуры ОРВ, могут быть установлены требования по проведению оценки фактического воздействия в отношении нормативных правовых актов, при подготовке проектов которых проводилась процедура ОРВ.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7.2. </w:t>
      </w:r>
      <w:proofErr w:type="gramStart"/>
      <w:r w:rsidRPr="00F1049A">
        <w:rPr>
          <w:rFonts w:ascii="Times New Roman" w:eastAsia="Times New Roman" w:hAnsi="Times New Roman" w:cs="Times New Roman"/>
          <w:sz w:val="24"/>
          <w:szCs w:val="24"/>
          <w:lang w:eastAsia="ru-RU"/>
        </w:rPr>
        <w:t>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 заявленных в сводном отчете о проведении оценки регулирующего воздействия,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w:t>
      </w:r>
      <w:proofErr w:type="gramEnd"/>
      <w:r w:rsidRPr="00F1049A">
        <w:rPr>
          <w:rFonts w:ascii="Times New Roman" w:eastAsia="Times New Roman" w:hAnsi="Times New Roman" w:cs="Times New Roman"/>
          <w:sz w:val="24"/>
          <w:szCs w:val="24"/>
          <w:lang w:eastAsia="ru-RU"/>
        </w:rPr>
        <w:t xml:space="preserve"> субъекта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7.3. Для проведения ОФВ нормативного правового акта рассчитываются фактические значения показателей (индикаторов) достижения целей регулирующего воздействия нормативного правового акта, а также оцениваются фактические положительные и отрицательные последствия установленного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7.4. Процедура проведения оценки фактического воздействия нормативных правовых актов состоит из следующих этапов: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 xml:space="preserve">а) формирование </w:t>
      </w:r>
      <w:proofErr w:type="gramStart"/>
      <w:r w:rsidRPr="00F1049A">
        <w:rPr>
          <w:rFonts w:ascii="Times New Roman" w:eastAsia="Times New Roman" w:hAnsi="Times New Roman" w:cs="Times New Roman"/>
          <w:sz w:val="24"/>
          <w:szCs w:val="24"/>
          <w:lang w:eastAsia="ru-RU"/>
        </w:rPr>
        <w:t>проекта плана проведения оценки фактического воздействия нормативных правовых</w:t>
      </w:r>
      <w:proofErr w:type="gramEnd"/>
      <w:r w:rsidRPr="00F1049A">
        <w:rPr>
          <w:rFonts w:ascii="Times New Roman" w:eastAsia="Times New Roman" w:hAnsi="Times New Roman" w:cs="Times New Roman"/>
          <w:sz w:val="24"/>
          <w:szCs w:val="24"/>
          <w:lang w:eastAsia="ru-RU"/>
        </w:rPr>
        <w:t xml:space="preserve"> актов (далее - план), его публичное обсуждение и утверждение коллегиальным совещательным органом субъекта Российской Федерации (далее - совещательный орган), определенным нормативными правовыми актами субъекта Российской Федерации, устанавливающими порядок проведения процедуры ОФВ;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подготовка органом государственной власти субъекта Российской Федерации, осуществляющим функции по выработке государственной политики и нормативно-правовому регулированию в соответствующей сфере деятельности или разработавшим нормативный правовой акт, отчета об оценке фактического воздействия нормативного правового акта и его публичное обсуждение;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подготовка уполномоченным органом заключения об оценке фактического воздействия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7.5. В отчет об оценке фактического воздействия рекомендуется включать следующие сведения и материалы: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реквизиты нормативного правового акта субъекта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 сведения о проведении оценки регулирующего воздействия проекта нормативного правового акта и ее результатах, включая сводный отчет о результатах проведения оценки регулирующего воздействия, заключение об оценке регулирующего воздействия, сводку предложений, поступивших по итогам проведения публичных консультаций;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в)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 Приводятся также методики расчета индикаторов и источники использованных данных. 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w:t>
      </w:r>
      <w:proofErr w:type="gramStart"/>
      <w:r w:rsidRPr="00F1049A">
        <w:rPr>
          <w:rFonts w:ascii="Times New Roman" w:eastAsia="Times New Roman" w:hAnsi="Times New Roman" w:cs="Times New Roman"/>
          <w:sz w:val="24"/>
          <w:szCs w:val="24"/>
          <w:lang w:eastAsia="ru-RU"/>
        </w:rPr>
        <w:t>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оценки регулирующего воздействия проекта нормативного правового акта;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г)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 зафиксированными в сводном отчете;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spellStart"/>
      <w:r w:rsidRPr="00F1049A">
        <w:rPr>
          <w:rFonts w:ascii="Times New Roman" w:eastAsia="Times New Roman" w:hAnsi="Times New Roman" w:cs="Times New Roman"/>
          <w:sz w:val="24"/>
          <w:szCs w:val="24"/>
          <w:lang w:eastAsia="ru-RU"/>
        </w:rPr>
        <w:t>д</w:t>
      </w:r>
      <w:proofErr w:type="spellEnd"/>
      <w:r w:rsidRPr="00F1049A">
        <w:rPr>
          <w:rFonts w:ascii="Times New Roman" w:eastAsia="Times New Roman" w:hAnsi="Times New Roman" w:cs="Times New Roman"/>
          <w:sz w:val="24"/>
          <w:szCs w:val="24"/>
          <w:lang w:eastAsia="ru-RU"/>
        </w:rPr>
        <w:t>) результаты предыдущих оценок фактического воздействия данного нормативного правового акта (при наличии);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е) иные сведения, которые позволяют оценить фактическое воздействие.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7.6.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это отмечается в отчете об оценке фактического воздействия. В этом случае также проводится анализ причин данной </w:t>
      </w:r>
      <w:r w:rsidRPr="00F1049A">
        <w:rPr>
          <w:rFonts w:ascii="Times New Roman" w:eastAsia="Times New Roman" w:hAnsi="Times New Roman" w:cs="Times New Roman"/>
          <w:sz w:val="24"/>
          <w:szCs w:val="24"/>
          <w:lang w:eastAsia="ru-RU"/>
        </w:rPr>
        <w:lastRenderedPageBreak/>
        <w:t>ситуации, которая является основанием для формирования предложений об отмене или изменении нормативного правового акта или его отдельных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7.7. Отчет об оценке фактического воздействия размещается на официальном сайте для проведения публичных консультаций. Вместе с материалами отчета размещается перечень вопросов для участников публичных консультаций. Срок публичных консультаций рекомендуется закрепить в нормативных правовых актах субъекта Российской Федерации, регламентирующих порядок проведения процедуры ОРВ.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 проведении публичных консультаций о результатах оценки фактического воздействия нормативного правового акта извещаются те же органы и организации,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Целью публичных консультаций является выработка мнения относительно того, достигаются ли в процессе действия нормативного правового </w:t>
      </w:r>
      <w:proofErr w:type="gramStart"/>
      <w:r w:rsidRPr="00F1049A">
        <w:rPr>
          <w:rFonts w:ascii="Times New Roman" w:eastAsia="Times New Roman" w:hAnsi="Times New Roman" w:cs="Times New Roman"/>
          <w:sz w:val="24"/>
          <w:szCs w:val="24"/>
          <w:lang w:eastAsia="ru-RU"/>
        </w:rPr>
        <w:t>акта</w:t>
      </w:r>
      <w:proofErr w:type="gramEnd"/>
      <w:r w:rsidRPr="00F1049A">
        <w:rPr>
          <w:rFonts w:ascii="Times New Roman" w:eastAsia="Times New Roman" w:hAnsi="Times New Roman" w:cs="Times New Roman"/>
          <w:sz w:val="24"/>
          <w:szCs w:val="24"/>
          <w:lang w:eastAsia="ru-RU"/>
        </w:rPr>
        <w:t xml:space="preserve"> заявленные цели правового регулирования, а также о целесообразности отмены или изменения данного нормативного правового акта или его отдельных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7.8. Проведение публичных консультаций, обобщение полученных предложений и размещение результатов осуществляется в соответствии с пунктами 3.6 - 3.8 настоящих Методических рекомендаций.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7.9. По итогам проведения публичных консультаций уполномоченным органом подготавливается заключение об оценке фактического воздействия (по форме согласно приложению N 5 к настоящим Методическим рекомендациям). В заключении делаются выводы о достижении заявленных целей регулирования, оцениваются положительные и отрицательные последствия действия нормативного правового акта, а также могут быть представлены предложения об отмене или изменении нормативного правового акта или его отдельных положений.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7.10. Заключение об оценке фактического воздействия размещается уполномоченным органом на официальном сайте и (или) на сайте 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7.11.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 данное заключение направляется на рассмотрение в орган, имеющий полномочия для </w:t>
      </w:r>
      <w:proofErr w:type="gramStart"/>
      <w:r w:rsidRPr="00F1049A">
        <w:rPr>
          <w:rFonts w:ascii="Times New Roman" w:eastAsia="Times New Roman" w:hAnsi="Times New Roman" w:cs="Times New Roman"/>
          <w:sz w:val="24"/>
          <w:szCs w:val="24"/>
          <w:lang w:eastAsia="ru-RU"/>
        </w:rPr>
        <w:t>отмены</w:t>
      </w:r>
      <w:proofErr w:type="gramEnd"/>
      <w:r w:rsidRPr="00F1049A">
        <w:rPr>
          <w:rFonts w:ascii="Times New Roman" w:eastAsia="Times New Roman" w:hAnsi="Times New Roman" w:cs="Times New Roman"/>
          <w:sz w:val="24"/>
          <w:szCs w:val="24"/>
          <w:lang w:eastAsia="ru-RU"/>
        </w:rPr>
        <w:t xml:space="preserve"> либо внесения изменений в соответствующий нормативный правовой акт.</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Приложение N 1</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внедрению процедуры и порядка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 регулирующего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в субъектах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утвержденным приказом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ФОРМА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уведомления о разработке предлагаемого правового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Настоящим __________________________ (наименование органа-разработчика)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извещает о начале обсуждения идеи (концепции) предлагаемого правового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регулирования и </w:t>
      </w:r>
      <w:proofErr w:type="gramStart"/>
      <w:r w:rsidRPr="00F1049A">
        <w:rPr>
          <w:rFonts w:ascii="Times New Roman" w:eastAsia="Times New Roman" w:hAnsi="Times New Roman" w:cs="Times New Roman"/>
          <w:sz w:val="24"/>
          <w:szCs w:val="24"/>
          <w:lang w:eastAsia="ru-RU"/>
        </w:rPr>
        <w:t>сборе</w:t>
      </w:r>
      <w:proofErr w:type="gramEnd"/>
      <w:r w:rsidRPr="00F1049A">
        <w:rPr>
          <w:rFonts w:ascii="Times New Roman" w:eastAsia="Times New Roman" w:hAnsi="Times New Roman" w:cs="Times New Roman"/>
          <w:sz w:val="24"/>
          <w:szCs w:val="24"/>
          <w:lang w:eastAsia="ru-RU"/>
        </w:rPr>
        <w:t xml:space="preserve"> предложений заинтересованных лиц.</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Предложения принимаются по адресу: 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также по адресу электронной почты: 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Сроки приема предложений: 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размещения уведомления в информационно-телекоммуникационной сети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"Интернет" (полный электронный адрес): 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Все поступившие предложения будут рассмотрены. Сводка предложений будет</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размещена</w:t>
      </w:r>
      <w:proofErr w:type="gramEnd"/>
      <w:r w:rsidRPr="00F1049A">
        <w:rPr>
          <w:rFonts w:ascii="Times New Roman" w:eastAsia="Times New Roman" w:hAnsi="Times New Roman" w:cs="Times New Roman"/>
          <w:sz w:val="24"/>
          <w:szCs w:val="24"/>
          <w:lang w:eastAsia="ru-RU"/>
        </w:rPr>
        <w:t xml:space="preserve"> на сайте _____________________________ (адрес официального сайта)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не позднее ___________________________________________ (число, месяц, год).</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 Описание проблемы, на решение которой направлено предлагаемое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правовое регулирование</w:t>
      </w:r>
      <w:proofErr w:type="gramStart"/>
      <w:r w:rsidRPr="00F1049A">
        <w:rPr>
          <w:rFonts w:ascii="Times New Roman" w:eastAsia="Times New Roman" w:hAnsi="Times New Roman" w:cs="Times New Roman"/>
          <w:sz w:val="24"/>
          <w:szCs w:val="24"/>
          <w:lang w:eastAsia="ru-RU"/>
        </w:rPr>
        <w:t>: ___________________________________________________</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 Цели предлагаемого правового регулирования</w:t>
      </w:r>
      <w:proofErr w:type="gramStart"/>
      <w:r w:rsidRPr="00F1049A">
        <w:rPr>
          <w:rFonts w:ascii="Times New Roman" w:eastAsia="Times New Roman" w:hAnsi="Times New Roman" w:cs="Times New Roman"/>
          <w:sz w:val="24"/>
          <w:szCs w:val="24"/>
          <w:lang w:eastAsia="ru-RU"/>
        </w:rPr>
        <w:t>: ________________________</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3. </w:t>
      </w:r>
      <w:proofErr w:type="gramStart"/>
      <w:r w:rsidRPr="00F1049A">
        <w:rPr>
          <w:rFonts w:ascii="Times New Roman" w:eastAsia="Times New Roman" w:hAnsi="Times New Roman" w:cs="Times New Roman"/>
          <w:sz w:val="24"/>
          <w:szCs w:val="24"/>
          <w:lang w:eastAsia="ru-RU"/>
        </w:rPr>
        <w:t>Ожидаемый результат (выраженный установленными разработчиком</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показателями) предлагаемого правового регулирования: 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4. Действующие нормативные правовые акты, поручения, другие решения, </w:t>
      </w:r>
      <w:proofErr w:type="gramStart"/>
      <w:r w:rsidRPr="00F1049A">
        <w:rPr>
          <w:rFonts w:ascii="Times New Roman" w:eastAsia="Times New Roman" w:hAnsi="Times New Roman" w:cs="Times New Roman"/>
          <w:sz w:val="24"/>
          <w:szCs w:val="24"/>
          <w:lang w:eastAsia="ru-RU"/>
        </w:rPr>
        <w:t>из</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которых</w:t>
      </w:r>
      <w:proofErr w:type="gramEnd"/>
      <w:r w:rsidRPr="00F1049A">
        <w:rPr>
          <w:rFonts w:ascii="Times New Roman" w:eastAsia="Times New Roman" w:hAnsi="Times New Roman" w:cs="Times New Roman"/>
          <w:sz w:val="24"/>
          <w:szCs w:val="24"/>
          <w:lang w:eastAsia="ru-RU"/>
        </w:rPr>
        <w:t xml:space="preserve"> вытекает необходимость разработки предлагаемого правового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регулирования в данной области: 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5. Планируемый срок вступления в силу предлагаемого правового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регулирования: 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6. Сведения о необходимости или отсутствии необходимости установления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переходного периода</w:t>
      </w:r>
      <w:proofErr w:type="gramStart"/>
      <w:r w:rsidRPr="00F1049A">
        <w:rPr>
          <w:rFonts w:ascii="Times New Roman" w:eastAsia="Times New Roman" w:hAnsi="Times New Roman" w:cs="Times New Roman"/>
          <w:sz w:val="24"/>
          <w:szCs w:val="24"/>
          <w:lang w:eastAsia="ru-RU"/>
        </w:rPr>
        <w:t>: ______________________________________________________</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 Сравнение возможных вариантов решения проблемы:</w:t>
      </w:r>
    </w:p>
    <w:tbl>
      <w:tblPr>
        <w:tblW w:w="9640" w:type="dxa"/>
        <w:tblCellMar>
          <w:left w:w="0" w:type="dxa"/>
          <w:right w:w="0" w:type="dxa"/>
        </w:tblCellMar>
        <w:tblLook w:val="04A0"/>
      </w:tblPr>
      <w:tblGrid>
        <w:gridCol w:w="6563"/>
        <w:gridCol w:w="1021"/>
        <w:gridCol w:w="1021"/>
        <w:gridCol w:w="1035"/>
      </w:tblGrid>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Вариант 1</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Вариант 2</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Вариант N</w:t>
            </w: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7.1. Содержание варианта решения выявленной проблемы</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7.3. Оценка дополнительных расходов (доходов) потенциальных адресатов предлагаемого правового регулирования, связанных с его введением</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7.4. Оценка расходов (доходов) бюджета субъекта Российской Федерации, связанных с введением предлагаемого правового регулирования</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7.6. Оценка рисков неблагоприятных последствий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bl>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8. Иная информация по решению органа-разработчика, относящаяся к сведениям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 подготовке идеи (концепции) предлагаемого правового регулирования: 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место для текстового описания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уведомлению прилагаются:</w:t>
      </w:r>
    </w:p>
    <w:tbl>
      <w:tblPr>
        <w:tblW w:w="9580" w:type="dxa"/>
        <w:tblCellMar>
          <w:left w:w="0" w:type="dxa"/>
          <w:right w:w="0" w:type="dxa"/>
        </w:tblCellMar>
        <w:tblLook w:val="04A0"/>
      </w:tblPr>
      <w:tblGrid>
        <w:gridCol w:w="240"/>
        <w:gridCol w:w="9214"/>
        <w:gridCol w:w="126"/>
      </w:tblGrid>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Перечень вопросов для участников публичных консультаций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Иные материалы, которые, по мнению разработчика, позволяют оценить необходимость введения предлагаемого правового регулирования</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bl>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Приложение N 2</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внедрению процедуры и порядка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 регулирующего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в субъектах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утвержденным приказом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ФОРМА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сводки предложений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Ссылка на проект: 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Дата проведения публичного обсуждения: 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Количество экспертов, участвовавших в обсуждении: 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Отчет сгенерирован: _______________________________________________________</w:t>
      </w:r>
    </w:p>
    <w:tbl>
      <w:tblPr>
        <w:tblW w:w="9640" w:type="dxa"/>
        <w:tblCellMar>
          <w:left w:w="0" w:type="dxa"/>
          <w:right w:w="0" w:type="dxa"/>
        </w:tblCellMar>
        <w:tblLook w:val="04A0"/>
      </w:tblPr>
      <w:tblGrid>
        <w:gridCol w:w="314"/>
        <w:gridCol w:w="2553"/>
        <w:gridCol w:w="3620"/>
        <w:gridCol w:w="3153"/>
      </w:tblGrid>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N</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Участник обсуждения</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Позиция участника обсуждения</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Комментарии разработчика</w:t>
            </w: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bl>
    <w:p w:rsidR="00F1049A" w:rsidRPr="00F1049A" w:rsidRDefault="00F1049A" w:rsidP="00F1049A">
      <w:pPr>
        <w:spacing w:line="240" w:lineRule="auto"/>
        <w:jc w:val="left"/>
        <w:rPr>
          <w:rFonts w:ascii="Times New Roman" w:eastAsia="Times New Roman" w:hAnsi="Times New Roman" w:cs="Times New Roman"/>
          <w:vanish/>
          <w:sz w:val="24"/>
          <w:szCs w:val="24"/>
          <w:lang w:eastAsia="ru-RU"/>
        </w:rPr>
      </w:pPr>
    </w:p>
    <w:tbl>
      <w:tblPr>
        <w:tblW w:w="9600" w:type="dxa"/>
        <w:tblCellMar>
          <w:left w:w="0" w:type="dxa"/>
          <w:right w:w="0" w:type="dxa"/>
        </w:tblCellMar>
        <w:tblLook w:val="04A0"/>
      </w:tblPr>
      <w:tblGrid>
        <w:gridCol w:w="9385"/>
        <w:gridCol w:w="215"/>
      </w:tblGrid>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divId w:val="1579705781"/>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Общее количество поступивших предложений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Общее количество учтенных предложений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Общее количество частично учтенных предложений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r w:rsidR="00F1049A" w:rsidRPr="00F1049A" w:rsidTr="00F1049A">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Общее количество неучтенных предложений</w:t>
            </w:r>
          </w:p>
        </w:tc>
        <w:tc>
          <w:tcPr>
            <w:tcW w:w="0" w:type="auto"/>
            <w:tcMar>
              <w:top w:w="100" w:type="dxa"/>
              <w:left w:w="60" w:type="dxa"/>
              <w:bottom w:w="100" w:type="dxa"/>
              <w:right w:w="60" w:type="dxa"/>
            </w:tcMar>
            <w:hideMark/>
          </w:tcPr>
          <w:p w:rsidR="00F1049A" w:rsidRPr="00F1049A" w:rsidRDefault="00F1049A" w:rsidP="00F1049A">
            <w:pPr>
              <w:spacing w:line="240" w:lineRule="auto"/>
              <w:jc w:val="left"/>
              <w:rPr>
                <w:rFonts w:ascii="Times New Roman" w:eastAsia="Times New Roman" w:hAnsi="Times New Roman" w:cs="Times New Roman"/>
                <w:sz w:val="24"/>
                <w:szCs w:val="24"/>
                <w:lang w:eastAsia="ru-RU"/>
              </w:rPr>
            </w:pPr>
          </w:p>
        </w:tc>
      </w:tr>
    </w:tbl>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 201 г.</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 ---------------------- 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Ф.И.О. руководителя Дата Подпись</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Приложение N 3</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внедрению процедуры и порядка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 регулирующего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в субъектах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утвержденным приказом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ФОРМА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заключения об оценке 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Бланк письма Наименование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 органа-разработчика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___________________________ в соответствии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(наименование (нормативный правовой акт,</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 устанавливающий порядок</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регулирующего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(далее - Правила проведения оценки регулирующего воздействия) рассмотрело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проект 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(наименование проекта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(далее соответственно - проект акта), подготовленный и направленный </w:t>
      </w:r>
      <w:proofErr w:type="gramStart"/>
      <w:r w:rsidRPr="00F1049A">
        <w:rPr>
          <w:rFonts w:ascii="Times New Roman" w:eastAsia="Times New Roman" w:hAnsi="Times New Roman" w:cs="Times New Roman"/>
          <w:sz w:val="24"/>
          <w:szCs w:val="24"/>
          <w:lang w:eastAsia="ru-RU"/>
        </w:rPr>
        <w:t>для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подготовки настоящего заключения 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(наименование органа исполнительной власти, направившего проект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(далее - разработчик), и сообщает следующее.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Проект акта направлен разработчиком для подготовки настоящего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заключения 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(впервые/повторно)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 "1",</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(информация о предшествующей подготовке заключения об оценке</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регулирующего воздействия проекта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Органом-разработчиком проведены публичные обсуждения уведомления </w:t>
      </w:r>
      <w:proofErr w:type="gramStart"/>
      <w:r w:rsidRPr="00F1049A">
        <w:rPr>
          <w:rFonts w:ascii="Times New Roman" w:eastAsia="Times New Roman" w:hAnsi="Times New Roman" w:cs="Times New Roman"/>
          <w:sz w:val="24"/>
          <w:szCs w:val="24"/>
          <w:lang w:eastAsia="ru-RU"/>
        </w:rPr>
        <w:t>в</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сроки с ___________________ </w:t>
      </w:r>
      <w:proofErr w:type="gramStart"/>
      <w:r w:rsidRPr="00F1049A">
        <w:rPr>
          <w:rFonts w:ascii="Times New Roman" w:eastAsia="Times New Roman" w:hAnsi="Times New Roman" w:cs="Times New Roman"/>
          <w:sz w:val="24"/>
          <w:szCs w:val="24"/>
          <w:lang w:eastAsia="ru-RU"/>
        </w:rPr>
        <w:t>по</w:t>
      </w:r>
      <w:proofErr w:type="gramEnd"/>
      <w:r w:rsidRPr="00F1049A">
        <w:rPr>
          <w:rFonts w:ascii="Times New Roman" w:eastAsia="Times New Roman" w:hAnsi="Times New Roman" w:cs="Times New Roman"/>
          <w:sz w:val="24"/>
          <w:szCs w:val="24"/>
          <w:lang w:eastAsia="ru-RU"/>
        </w:rPr>
        <w:t xml:space="preserve"> ______________________, а также проекта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(срок начала (срок окончания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публичного </w:t>
      </w:r>
      <w:proofErr w:type="spellStart"/>
      <w:proofErr w:type="gramStart"/>
      <w:r w:rsidRPr="00F1049A">
        <w:rPr>
          <w:rFonts w:ascii="Times New Roman" w:eastAsia="Times New Roman" w:hAnsi="Times New Roman" w:cs="Times New Roman"/>
          <w:sz w:val="24"/>
          <w:szCs w:val="24"/>
          <w:lang w:eastAsia="ru-RU"/>
        </w:rPr>
        <w:t>публичного</w:t>
      </w:r>
      <w:proofErr w:type="spellEnd"/>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обсуждения) обсуждения)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и сводного отчета в сроки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 по 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(срок начала (срок окончания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публичного </w:t>
      </w:r>
      <w:proofErr w:type="spellStart"/>
      <w:proofErr w:type="gramStart"/>
      <w:r w:rsidRPr="00F1049A">
        <w:rPr>
          <w:rFonts w:ascii="Times New Roman" w:eastAsia="Times New Roman" w:hAnsi="Times New Roman" w:cs="Times New Roman"/>
          <w:sz w:val="24"/>
          <w:szCs w:val="24"/>
          <w:lang w:eastAsia="ru-RU"/>
        </w:rPr>
        <w:t>публичного</w:t>
      </w:r>
      <w:proofErr w:type="spellEnd"/>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обсуждения) обсуждения)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Информация об оценке регулирующего воздействия проекта акта размещена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разработчиком на официальном сайте в информационно-телекоммуникационной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сети "Интернет" по адресу 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(полный электронный адрес размещения проекта акта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информационно-телекоммуникационной сети "Интернет")</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ходе подготовки настоящего заключения были проведены публичные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консультации в сроки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________________________ по 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(срок начала (срок окончания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публичных консультаций) публичных консультаций)</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(краткие комментарии о проведенных публичных консультациях, включая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обоснование необходимости их проведения, количества и состава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участников, основной вывод)</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На основе проведенной оценки регулирующего воздействия проекта акта </w:t>
      </w:r>
      <w:proofErr w:type="gramStart"/>
      <w:r w:rsidRPr="00F1049A">
        <w:rPr>
          <w:rFonts w:ascii="Times New Roman" w:eastAsia="Times New Roman" w:hAnsi="Times New Roman" w:cs="Times New Roman"/>
          <w:sz w:val="24"/>
          <w:szCs w:val="24"/>
          <w:lang w:eastAsia="ru-RU"/>
        </w:rPr>
        <w:t>с</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учетом информации, представленной разработчиком в сводном отчете, 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 сделаны следующие выводы "2":</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(наименование 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(вывод о наличии либо отсутствии достаточного обоснования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решения проблемы предложенным способом регулирования)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(вывод о наличии либо отсутствии положений, вводящих избыточные</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обязанности, запреты и ограничения для субъектов предпринимательской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 инвестиционной деятельности или способствующих их введению, а также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положений, приводящих к возникновению необоснованных расходов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субъектов 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а также бюджета субъекта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(обоснование выводов, а также иные замечания и предложения)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Указание (при наличии) на приложения.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 И.О. Фамилия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(подпись уполномоченного</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должностного лица)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 Указывается в случае направления органом-разработчиком проекта акта повторно.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"2"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субъекта Российской Федерации, и установлено наличие достаточного обоснования решения проблемы предложенным способом регулирования, подготовка заключения об</w:t>
      </w:r>
      <w:proofErr w:type="gramEnd"/>
      <w:r w:rsidRPr="00F1049A">
        <w:rPr>
          <w:rFonts w:ascii="Times New Roman" w:eastAsia="Times New Roman" w:hAnsi="Times New Roman" w:cs="Times New Roman"/>
          <w:sz w:val="24"/>
          <w:szCs w:val="24"/>
          <w:lang w:eastAsia="ru-RU"/>
        </w:rPr>
        <w:t xml:space="preserve"> оценке регулирующего воздействия после указания соответствующих выводов </w:t>
      </w:r>
      <w:proofErr w:type="gramStart"/>
      <w:r w:rsidRPr="00F1049A">
        <w:rPr>
          <w:rFonts w:ascii="Times New Roman" w:eastAsia="Times New Roman" w:hAnsi="Times New Roman" w:cs="Times New Roman"/>
          <w:sz w:val="24"/>
          <w:szCs w:val="24"/>
          <w:lang w:eastAsia="ru-RU"/>
        </w:rPr>
        <w:t>завершена</w:t>
      </w:r>
      <w:proofErr w:type="gramEnd"/>
      <w:r w:rsidRPr="00F1049A">
        <w:rPr>
          <w:rFonts w:ascii="Times New Roman" w:eastAsia="Times New Roman" w:hAnsi="Times New Roman" w:cs="Times New Roman"/>
          <w:sz w:val="24"/>
          <w:szCs w:val="24"/>
          <w:lang w:eastAsia="ru-RU"/>
        </w:rPr>
        <w:t xml:space="preserve"> и дальнейшего заполнения настоящей формы не требуется.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Приложение N 4</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внедрению процедуры и порядка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 регулирующего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в субъектах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утвержденным приказом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ФОРМА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заключения об экспертизе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Бланк письма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_______________________________ в соответствии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(наименование уполномоченного (нормативный правовой акт,</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органа) устанавливающий порядок</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экспертизы)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(далее - Правила проведения экспертизы) рассмотрело 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 и сообщает следующее.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(наименование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Настоящее заключение подготовлено 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(впервые/повторно)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 "1".</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(информация о предшествующей подготовке заключения об экспертизе</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Уполномоченным органом проведены публичные консультации в сроки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 ______________________ по 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(срок начала (срок окончания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публичного </w:t>
      </w:r>
      <w:proofErr w:type="spellStart"/>
      <w:proofErr w:type="gramStart"/>
      <w:r w:rsidRPr="00F1049A">
        <w:rPr>
          <w:rFonts w:ascii="Times New Roman" w:eastAsia="Times New Roman" w:hAnsi="Times New Roman" w:cs="Times New Roman"/>
          <w:sz w:val="24"/>
          <w:szCs w:val="24"/>
          <w:lang w:eastAsia="ru-RU"/>
        </w:rPr>
        <w:t>публичного</w:t>
      </w:r>
      <w:proofErr w:type="spellEnd"/>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обсуждения) обсуждения)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Информация об экспертизе нормативного правового акта размещена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уполномоченным органом на официальном сайте </w:t>
      </w:r>
      <w:proofErr w:type="gramStart"/>
      <w:r w:rsidRPr="00F1049A">
        <w:rPr>
          <w:rFonts w:ascii="Times New Roman" w:eastAsia="Times New Roman" w:hAnsi="Times New Roman" w:cs="Times New Roman"/>
          <w:sz w:val="24"/>
          <w:szCs w:val="24"/>
          <w:lang w:eastAsia="ru-RU"/>
        </w:rPr>
        <w:t>в</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информационно-телекоммуникационной сети "Интернет" по адресу: 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(полный электронный адрес размещения нормативного правового акта в</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информационно-телекоммуникационной сети "Интернет")</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На основе проведенной экспертизы нормативного правового акта сделаны</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следующие выводы "2": 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(вывод о наличии либо отсутствии положений,</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необоснованно </w:t>
      </w:r>
      <w:proofErr w:type="gramStart"/>
      <w:r w:rsidRPr="00F1049A">
        <w:rPr>
          <w:rFonts w:ascii="Times New Roman" w:eastAsia="Times New Roman" w:hAnsi="Times New Roman" w:cs="Times New Roman"/>
          <w:sz w:val="24"/>
          <w:szCs w:val="24"/>
          <w:lang w:eastAsia="ru-RU"/>
        </w:rPr>
        <w:t>затрудняющих</w:t>
      </w:r>
      <w:proofErr w:type="gramEnd"/>
      <w:r w:rsidRPr="00F1049A">
        <w:rPr>
          <w:rFonts w:ascii="Times New Roman" w:eastAsia="Times New Roman" w:hAnsi="Times New Roman" w:cs="Times New Roman"/>
          <w:sz w:val="24"/>
          <w:szCs w:val="24"/>
          <w:lang w:eastAsia="ru-RU"/>
        </w:rPr>
        <w:t xml:space="preserve"> осуществление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предпринимательской и инвестиционной деятельности)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(обоснование выводов, а также иные замечания и предложения)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Указание (при наличии) на приложения.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 И.О. Фамилия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(подпись уполномоченного</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должностного лица)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 Указывается в случае направления органом-разработчиком нормативного правового акта повторно.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"2" В случае если по результатам экспертизы выявлено отсутствие положений, необоснованно затрудняющих осуществление предпринимательской и инвестиционной деятельности, подготовка заключения об экспертизе после указания соответствующих выводов завершена и дальнейшего заполнения настоящей формы не требуется.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Приложение N 5</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к Методическим рекомендациям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внедрению процедуры и порядка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оценки регулирующего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воздействия в субъектах</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утвержденным приказом</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Минэкономразвития России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от 26 марта 2014 г. N 159</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ФОРМА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заключения об оценке фактического воздействия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Бланк письма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___________________________ в соответствии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(наименование (нормативный правовой акт,</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 устанавливающий порядок</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проведения ОФВ)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(далее - Правила проведения ОФВ) рассмотрело 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(наименование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направленный</w:t>
      </w:r>
      <w:proofErr w:type="gramEnd"/>
      <w:r w:rsidRPr="00F1049A">
        <w:rPr>
          <w:rFonts w:ascii="Times New Roman" w:eastAsia="Times New Roman" w:hAnsi="Times New Roman" w:cs="Times New Roman"/>
          <w:sz w:val="24"/>
          <w:szCs w:val="24"/>
          <w:lang w:eastAsia="ru-RU"/>
        </w:rPr>
        <w:t xml:space="preserve"> для подготовки настоящего заключения 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(наименование органа государственной власти субъекта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Российской Федерации, направившего нормативный правовой акт)</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(далее - разработчик), и сообщает следующее.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Нормативный правовой акт направлен для подготовки настоящего заключения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(впервые/повторно)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 "1".</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(информация о предшествующей подготовке заключения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 ОФВ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По результатам рассмотрения представленных материалов установлено, что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при проведении оценки фактического воздействия нормативного правового акта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нарушений Правил проведения ОФВ, которые могут оказать негативное влияние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 обоснованность полученных разработчиком результатов, не выявлено.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Разработчиком проведено публичное обсуждение </w:t>
      </w:r>
      <w:proofErr w:type="gramStart"/>
      <w:r w:rsidRPr="00F1049A">
        <w:rPr>
          <w:rFonts w:ascii="Times New Roman" w:eastAsia="Times New Roman" w:hAnsi="Times New Roman" w:cs="Times New Roman"/>
          <w:sz w:val="24"/>
          <w:szCs w:val="24"/>
          <w:lang w:eastAsia="ru-RU"/>
        </w:rPr>
        <w:t>нормативного</w:t>
      </w:r>
      <w:proofErr w:type="gramEnd"/>
      <w:r w:rsidRPr="00F1049A">
        <w:rPr>
          <w:rFonts w:ascii="Times New Roman" w:eastAsia="Times New Roman" w:hAnsi="Times New Roman" w:cs="Times New Roman"/>
          <w:sz w:val="24"/>
          <w:szCs w:val="24"/>
          <w:lang w:eastAsia="ru-RU"/>
        </w:rPr>
        <w:t xml:space="preserve"> правового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акта и отчета об оценке фактического воздействия проведены публичные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консультации в сроки </w:t>
      </w:r>
      <w:proofErr w:type="gramStart"/>
      <w:r w:rsidRPr="00F1049A">
        <w:rPr>
          <w:rFonts w:ascii="Times New Roman" w:eastAsia="Times New Roman" w:hAnsi="Times New Roman" w:cs="Times New Roman"/>
          <w:sz w:val="24"/>
          <w:szCs w:val="24"/>
          <w:lang w:eastAsia="ru-RU"/>
        </w:rPr>
        <w:t>с</w:t>
      </w:r>
      <w:proofErr w:type="gramEnd"/>
      <w:r w:rsidRPr="00F1049A">
        <w:rPr>
          <w:rFonts w:ascii="Times New Roman" w:eastAsia="Times New Roman" w:hAnsi="Times New Roman" w:cs="Times New Roman"/>
          <w:sz w:val="24"/>
          <w:szCs w:val="24"/>
          <w:lang w:eastAsia="ru-RU"/>
        </w:rPr>
        <w:t xml:space="preserve"> ______________________ по 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(срок начала (срок окончания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публичного </w:t>
      </w:r>
      <w:proofErr w:type="spellStart"/>
      <w:proofErr w:type="gramStart"/>
      <w:r w:rsidRPr="00F1049A">
        <w:rPr>
          <w:rFonts w:ascii="Times New Roman" w:eastAsia="Times New Roman" w:hAnsi="Times New Roman" w:cs="Times New Roman"/>
          <w:sz w:val="24"/>
          <w:szCs w:val="24"/>
          <w:lang w:eastAsia="ru-RU"/>
        </w:rPr>
        <w:t>публичного</w:t>
      </w:r>
      <w:proofErr w:type="spellEnd"/>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обсуждения) обсуждения)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Информация об оценке фактического воздействия нормативного правового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акта </w:t>
      </w:r>
      <w:proofErr w:type="gramStart"/>
      <w:r w:rsidRPr="00F1049A">
        <w:rPr>
          <w:rFonts w:ascii="Times New Roman" w:eastAsia="Times New Roman" w:hAnsi="Times New Roman" w:cs="Times New Roman"/>
          <w:sz w:val="24"/>
          <w:szCs w:val="24"/>
          <w:lang w:eastAsia="ru-RU"/>
        </w:rPr>
        <w:t>размещена</w:t>
      </w:r>
      <w:proofErr w:type="gramEnd"/>
      <w:r w:rsidRPr="00F1049A">
        <w:rPr>
          <w:rFonts w:ascii="Times New Roman" w:eastAsia="Times New Roman" w:hAnsi="Times New Roman" w:cs="Times New Roman"/>
          <w:sz w:val="24"/>
          <w:szCs w:val="24"/>
          <w:lang w:eastAsia="ru-RU"/>
        </w:rPr>
        <w:t xml:space="preserve"> разработчиком на официальном сайте в</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информационно-телекоммуникационной сети "Интернет" по адресу: 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(полный электронный адрес размещения нормативного правового акта</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в информационно-телекоммуникационной сети "Интернет")</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На основе проведенной оценки фактического воздействия нормативного</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правового акта с учетом информации, представленной разработчиком в отчете</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об ОФВ, сделаны следующие выводы: 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(оценки достижения целей регулирования, заявленных в сводном отчете</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о проведении оценки регулирующего воздействия, определение и оценка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фактических положительных и отрицательных последствий принятия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нормативного правового акта, а также выявленные положения,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 xml:space="preserve">необоснованно </w:t>
      </w:r>
      <w:proofErr w:type="gramStart"/>
      <w:r w:rsidRPr="00F1049A">
        <w:rPr>
          <w:rFonts w:ascii="Times New Roman" w:eastAsia="Times New Roman" w:hAnsi="Times New Roman" w:cs="Times New Roman"/>
          <w:sz w:val="24"/>
          <w:szCs w:val="24"/>
          <w:lang w:eastAsia="ru-RU"/>
        </w:rPr>
        <w:t>затрудняющие</w:t>
      </w:r>
      <w:proofErr w:type="gramEnd"/>
      <w:r w:rsidRPr="00F1049A">
        <w:rPr>
          <w:rFonts w:ascii="Times New Roman" w:eastAsia="Times New Roman" w:hAnsi="Times New Roman" w:cs="Times New Roman"/>
          <w:sz w:val="24"/>
          <w:szCs w:val="24"/>
          <w:lang w:eastAsia="ru-RU"/>
        </w:rPr>
        <w:t xml:space="preserve"> ведение предпринимательской</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и инвестиционной деятельности или приводящие к возникновению</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необоснованных расходов бюджета субъекта Российской Федерации)</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__________________________________________________________________________.</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(обоснование выводов, а также иные замечания и предложения</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уполномоченного органа)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lastRenderedPageBreak/>
        <w:t>Указание (при наличии) на приложения.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______________________________ И.О. Фамилия</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F1049A">
        <w:rPr>
          <w:rFonts w:ascii="Times New Roman" w:eastAsia="Times New Roman" w:hAnsi="Times New Roman" w:cs="Times New Roman"/>
          <w:sz w:val="24"/>
          <w:szCs w:val="24"/>
          <w:lang w:eastAsia="ru-RU"/>
        </w:rPr>
        <w:t>(подпись уполномоченного</w:t>
      </w:r>
      <w:proofErr w:type="gramEnd"/>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должностного лица)</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w:t>
      </w:r>
    </w:p>
    <w:p w:rsidR="00F1049A" w:rsidRPr="00F1049A" w:rsidRDefault="00F1049A" w:rsidP="00F1049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F1049A">
        <w:rPr>
          <w:rFonts w:ascii="Times New Roman" w:eastAsia="Times New Roman" w:hAnsi="Times New Roman" w:cs="Times New Roman"/>
          <w:sz w:val="24"/>
          <w:szCs w:val="24"/>
          <w:lang w:eastAsia="ru-RU"/>
        </w:rPr>
        <w:t>"1" Указывается в случае направления органом-разработчиком нормативного правового акта повторно.</w:t>
      </w:r>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3" w:tooltip="Главная страница" w:history="1">
        <w:r w:rsidRPr="00F1049A">
          <w:rPr>
            <w:rFonts w:ascii="Times New Roman" w:eastAsia="Times New Roman" w:hAnsi="Times New Roman" w:cs="Times New Roman"/>
            <w:color w:val="0000FF"/>
            <w:sz w:val="24"/>
            <w:szCs w:val="24"/>
            <w:u w:val="single"/>
            <w:lang w:eastAsia="ru-RU"/>
          </w:rPr>
          <w:t>Главная</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4" w:tooltip="Законы Российской Федерации" w:history="1">
        <w:r w:rsidRPr="00F1049A">
          <w:rPr>
            <w:rFonts w:ascii="Times New Roman" w:eastAsia="Times New Roman" w:hAnsi="Times New Roman" w:cs="Times New Roman"/>
            <w:color w:val="0000FF"/>
            <w:sz w:val="24"/>
            <w:szCs w:val="24"/>
            <w:u w:val="single"/>
            <w:lang w:eastAsia="ru-RU"/>
          </w:rPr>
          <w:t>Законы РФ</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5" w:tooltip="Указы и распоряжения Президента Российской Федерации" w:history="1">
        <w:r w:rsidRPr="00F1049A">
          <w:rPr>
            <w:rFonts w:ascii="Times New Roman" w:eastAsia="Times New Roman" w:hAnsi="Times New Roman" w:cs="Times New Roman"/>
            <w:color w:val="0000FF"/>
            <w:sz w:val="24"/>
            <w:szCs w:val="24"/>
            <w:u w:val="single"/>
            <w:lang w:eastAsia="ru-RU"/>
          </w:rPr>
          <w:t>Президент РФ</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6" w:tooltip="Постановления и распоряжения Правительства Российской Федерации" w:history="1">
        <w:r w:rsidRPr="00F1049A">
          <w:rPr>
            <w:rFonts w:ascii="Times New Roman" w:eastAsia="Times New Roman" w:hAnsi="Times New Roman" w:cs="Times New Roman"/>
            <w:color w:val="0000FF"/>
            <w:sz w:val="24"/>
            <w:szCs w:val="24"/>
            <w:u w:val="single"/>
            <w:lang w:eastAsia="ru-RU"/>
          </w:rPr>
          <w:t>Правительство РФ</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7" w:tooltip="Нормативные акты министерств и ведомств Российской Федерации" w:history="1">
        <w:r w:rsidRPr="00F1049A">
          <w:rPr>
            <w:rFonts w:ascii="Times New Roman" w:eastAsia="Times New Roman" w:hAnsi="Times New Roman" w:cs="Times New Roman"/>
            <w:color w:val="0000FF"/>
            <w:sz w:val="24"/>
            <w:szCs w:val="24"/>
            <w:u w:val="single"/>
            <w:lang w:eastAsia="ru-RU"/>
          </w:rPr>
          <w:t>Нормативные акты</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8" w:tooltip="Документы Пленума и Президиума Верховного суда" w:history="1">
        <w:proofErr w:type="gramStart"/>
        <w:r w:rsidRPr="00F1049A">
          <w:rPr>
            <w:rFonts w:ascii="Times New Roman" w:eastAsia="Times New Roman" w:hAnsi="Times New Roman" w:cs="Times New Roman"/>
            <w:color w:val="0000FF"/>
            <w:sz w:val="24"/>
            <w:szCs w:val="24"/>
            <w:u w:val="single"/>
            <w:lang w:eastAsia="ru-RU"/>
          </w:rPr>
          <w:t>ВС</w:t>
        </w:r>
        <w:proofErr w:type="gramEnd"/>
        <w:r w:rsidRPr="00F1049A">
          <w:rPr>
            <w:rFonts w:ascii="Times New Roman" w:eastAsia="Times New Roman" w:hAnsi="Times New Roman" w:cs="Times New Roman"/>
            <w:color w:val="0000FF"/>
            <w:sz w:val="24"/>
            <w:szCs w:val="24"/>
            <w:u w:val="single"/>
            <w:lang w:eastAsia="ru-RU"/>
          </w:rPr>
          <w:t xml:space="preserve"> РФ</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9" w:tooltip="Кодексы Российской Федерации" w:history="1">
        <w:r w:rsidRPr="00F1049A">
          <w:rPr>
            <w:rFonts w:ascii="Times New Roman" w:eastAsia="Times New Roman" w:hAnsi="Times New Roman" w:cs="Times New Roman"/>
            <w:color w:val="0000FF"/>
            <w:sz w:val="24"/>
            <w:szCs w:val="24"/>
            <w:u w:val="single"/>
            <w:lang w:eastAsia="ru-RU"/>
          </w:rPr>
          <w:t>Кодексы РФ</w:t>
        </w:r>
      </w:hyperlink>
    </w:p>
    <w:p w:rsidR="00F1049A" w:rsidRPr="00F1049A" w:rsidRDefault="00F1049A" w:rsidP="00F1049A">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0" w:tooltip="Органы власти" w:history="1">
        <w:r w:rsidRPr="00F1049A">
          <w:rPr>
            <w:rFonts w:ascii="Times New Roman" w:eastAsia="Times New Roman" w:hAnsi="Times New Roman" w:cs="Times New Roman"/>
            <w:color w:val="0000FF"/>
            <w:sz w:val="24"/>
            <w:szCs w:val="24"/>
            <w:u w:val="single"/>
            <w:lang w:eastAsia="ru-RU"/>
          </w:rPr>
          <w:t>Органы власти</w:t>
        </w:r>
      </w:hyperlink>
    </w:p>
    <w:p w:rsidR="00AA2F10" w:rsidRDefault="00AA2F10"/>
    <w:sectPr w:rsidR="00AA2F10" w:rsidSect="00AA2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F6EB7"/>
    <w:multiLevelType w:val="multilevel"/>
    <w:tmpl w:val="F848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49A"/>
    <w:rsid w:val="004306FD"/>
    <w:rsid w:val="006F4181"/>
    <w:rsid w:val="00884C12"/>
    <w:rsid w:val="00887568"/>
    <w:rsid w:val="00AA2F10"/>
    <w:rsid w:val="00F1049A"/>
    <w:rsid w:val="00F46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F1049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pj">
    <w:name w:val="pj"/>
    <w:basedOn w:val="a"/>
    <w:rsid w:val="00F1049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049A"/>
    <w:rPr>
      <w:color w:val="0000FF"/>
      <w:u w:val="single"/>
    </w:rPr>
  </w:style>
  <w:style w:type="paragraph" w:customStyle="1" w:styleId="pr">
    <w:name w:val="pr"/>
    <w:basedOn w:val="a"/>
    <w:rsid w:val="00F1049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2970116">
      <w:bodyDiv w:val="1"/>
      <w:marLeft w:val="0"/>
      <w:marRight w:val="0"/>
      <w:marTop w:val="0"/>
      <w:marBottom w:val="0"/>
      <w:divBdr>
        <w:top w:val="none" w:sz="0" w:space="0" w:color="auto"/>
        <w:left w:val="none" w:sz="0" w:space="0" w:color="auto"/>
        <w:bottom w:val="none" w:sz="0" w:space="0" w:color="auto"/>
        <w:right w:val="none" w:sz="0" w:space="0" w:color="auto"/>
      </w:divBdr>
      <w:divsChild>
        <w:div w:id="269554196">
          <w:marLeft w:val="0"/>
          <w:marRight w:val="0"/>
          <w:marTop w:val="0"/>
          <w:marBottom w:val="0"/>
          <w:divBdr>
            <w:top w:val="none" w:sz="0" w:space="0" w:color="auto"/>
            <w:left w:val="none" w:sz="0" w:space="0" w:color="auto"/>
            <w:bottom w:val="none" w:sz="0" w:space="0" w:color="auto"/>
            <w:right w:val="none" w:sz="0" w:space="0" w:color="auto"/>
          </w:divBdr>
          <w:divsChild>
            <w:div w:id="1925264902">
              <w:marLeft w:val="0"/>
              <w:marRight w:val="0"/>
              <w:marTop w:val="0"/>
              <w:marBottom w:val="0"/>
              <w:divBdr>
                <w:top w:val="none" w:sz="0" w:space="0" w:color="auto"/>
                <w:left w:val="none" w:sz="0" w:space="0" w:color="auto"/>
                <w:bottom w:val="none" w:sz="0" w:space="0" w:color="auto"/>
                <w:right w:val="none" w:sz="0" w:space="0" w:color="auto"/>
              </w:divBdr>
              <w:divsChild>
                <w:div w:id="528183720">
                  <w:marLeft w:val="0"/>
                  <w:marRight w:val="0"/>
                  <w:marTop w:val="0"/>
                  <w:marBottom w:val="0"/>
                  <w:divBdr>
                    <w:top w:val="none" w:sz="0" w:space="0" w:color="auto"/>
                    <w:left w:val="none" w:sz="0" w:space="0" w:color="auto"/>
                    <w:bottom w:val="none" w:sz="0" w:space="0" w:color="auto"/>
                    <w:right w:val="none" w:sz="0" w:space="0" w:color="auto"/>
                  </w:divBdr>
                  <w:divsChild>
                    <w:div w:id="1944412608">
                      <w:marLeft w:val="0"/>
                      <w:marRight w:val="0"/>
                      <w:marTop w:val="0"/>
                      <w:marBottom w:val="0"/>
                      <w:divBdr>
                        <w:top w:val="none" w:sz="0" w:space="0" w:color="auto"/>
                        <w:left w:val="none" w:sz="0" w:space="0" w:color="auto"/>
                        <w:bottom w:val="none" w:sz="0" w:space="0" w:color="auto"/>
                        <w:right w:val="none" w:sz="0" w:space="0" w:color="auto"/>
                      </w:divBdr>
                      <w:divsChild>
                        <w:div w:id="756288646">
                          <w:marLeft w:val="0"/>
                          <w:marRight w:val="0"/>
                          <w:marTop w:val="0"/>
                          <w:marBottom w:val="0"/>
                          <w:divBdr>
                            <w:top w:val="none" w:sz="0" w:space="0" w:color="auto"/>
                            <w:left w:val="none" w:sz="0" w:space="0" w:color="auto"/>
                            <w:bottom w:val="none" w:sz="0" w:space="0" w:color="auto"/>
                            <w:right w:val="none" w:sz="0" w:space="0" w:color="auto"/>
                          </w:divBdr>
                          <w:divsChild>
                            <w:div w:id="871112979">
                              <w:marLeft w:val="0"/>
                              <w:marRight w:val="0"/>
                              <w:marTop w:val="0"/>
                              <w:marBottom w:val="0"/>
                              <w:divBdr>
                                <w:top w:val="none" w:sz="0" w:space="0" w:color="auto"/>
                                <w:left w:val="none" w:sz="0" w:space="0" w:color="auto"/>
                                <w:bottom w:val="none" w:sz="0" w:space="0" w:color="auto"/>
                                <w:right w:val="none" w:sz="0" w:space="0" w:color="auto"/>
                              </w:divBdr>
                            </w:div>
                            <w:div w:id="1846280534">
                              <w:marLeft w:val="0"/>
                              <w:marRight w:val="0"/>
                              <w:marTop w:val="0"/>
                              <w:marBottom w:val="0"/>
                              <w:divBdr>
                                <w:top w:val="none" w:sz="0" w:space="0" w:color="auto"/>
                                <w:left w:val="none" w:sz="0" w:space="0" w:color="auto"/>
                                <w:bottom w:val="none" w:sz="0" w:space="0" w:color="auto"/>
                                <w:right w:val="none" w:sz="0" w:space="0" w:color="auto"/>
                              </w:divBdr>
                            </w:div>
                            <w:div w:id="1137180787">
                              <w:marLeft w:val="0"/>
                              <w:marRight w:val="0"/>
                              <w:marTop w:val="0"/>
                              <w:marBottom w:val="0"/>
                              <w:divBdr>
                                <w:top w:val="none" w:sz="0" w:space="0" w:color="auto"/>
                                <w:left w:val="none" w:sz="0" w:space="0" w:color="auto"/>
                                <w:bottom w:val="none" w:sz="0" w:space="0" w:color="auto"/>
                                <w:right w:val="none" w:sz="0" w:space="0" w:color="auto"/>
                              </w:divBdr>
                            </w:div>
                            <w:div w:id="1070889426">
                              <w:marLeft w:val="0"/>
                              <w:marRight w:val="0"/>
                              <w:marTop w:val="0"/>
                              <w:marBottom w:val="0"/>
                              <w:divBdr>
                                <w:top w:val="none" w:sz="0" w:space="0" w:color="auto"/>
                                <w:left w:val="none" w:sz="0" w:space="0" w:color="auto"/>
                                <w:bottom w:val="none" w:sz="0" w:space="0" w:color="auto"/>
                                <w:right w:val="none" w:sz="0" w:space="0" w:color="auto"/>
                              </w:divBdr>
                            </w:div>
                            <w:div w:id="419790458">
                              <w:marLeft w:val="0"/>
                              <w:marRight w:val="0"/>
                              <w:marTop w:val="0"/>
                              <w:marBottom w:val="0"/>
                              <w:divBdr>
                                <w:top w:val="none" w:sz="0" w:space="0" w:color="auto"/>
                                <w:left w:val="none" w:sz="0" w:space="0" w:color="auto"/>
                                <w:bottom w:val="none" w:sz="0" w:space="0" w:color="auto"/>
                                <w:right w:val="none" w:sz="0" w:space="0" w:color="auto"/>
                              </w:divBdr>
                            </w:div>
                            <w:div w:id="826554079">
                              <w:marLeft w:val="0"/>
                              <w:marRight w:val="0"/>
                              <w:marTop w:val="0"/>
                              <w:marBottom w:val="0"/>
                              <w:divBdr>
                                <w:top w:val="none" w:sz="0" w:space="0" w:color="auto"/>
                                <w:left w:val="none" w:sz="0" w:space="0" w:color="auto"/>
                                <w:bottom w:val="none" w:sz="0" w:space="0" w:color="auto"/>
                                <w:right w:val="none" w:sz="0" w:space="0" w:color="auto"/>
                              </w:divBdr>
                            </w:div>
                            <w:div w:id="860050162">
                              <w:marLeft w:val="0"/>
                              <w:marRight w:val="0"/>
                              <w:marTop w:val="0"/>
                              <w:marBottom w:val="0"/>
                              <w:divBdr>
                                <w:top w:val="none" w:sz="0" w:space="0" w:color="auto"/>
                                <w:left w:val="none" w:sz="0" w:space="0" w:color="auto"/>
                                <w:bottom w:val="none" w:sz="0" w:space="0" w:color="auto"/>
                                <w:right w:val="none" w:sz="0" w:space="0" w:color="auto"/>
                              </w:divBdr>
                            </w:div>
                            <w:div w:id="787315790">
                              <w:marLeft w:val="0"/>
                              <w:marRight w:val="0"/>
                              <w:marTop w:val="0"/>
                              <w:marBottom w:val="0"/>
                              <w:divBdr>
                                <w:top w:val="none" w:sz="0" w:space="0" w:color="auto"/>
                                <w:left w:val="none" w:sz="0" w:space="0" w:color="auto"/>
                                <w:bottom w:val="none" w:sz="0" w:space="0" w:color="auto"/>
                                <w:right w:val="none" w:sz="0" w:space="0" w:color="auto"/>
                              </w:divBdr>
                            </w:div>
                            <w:div w:id="2017732386">
                              <w:marLeft w:val="0"/>
                              <w:marRight w:val="0"/>
                              <w:marTop w:val="0"/>
                              <w:marBottom w:val="0"/>
                              <w:divBdr>
                                <w:top w:val="none" w:sz="0" w:space="0" w:color="auto"/>
                                <w:left w:val="none" w:sz="0" w:space="0" w:color="auto"/>
                                <w:bottom w:val="none" w:sz="0" w:space="0" w:color="auto"/>
                                <w:right w:val="none" w:sz="0" w:space="0" w:color="auto"/>
                              </w:divBdr>
                            </w:div>
                            <w:div w:id="1264846668">
                              <w:marLeft w:val="0"/>
                              <w:marRight w:val="0"/>
                              <w:marTop w:val="0"/>
                              <w:marBottom w:val="0"/>
                              <w:divBdr>
                                <w:top w:val="none" w:sz="0" w:space="0" w:color="auto"/>
                                <w:left w:val="none" w:sz="0" w:space="0" w:color="auto"/>
                                <w:bottom w:val="none" w:sz="0" w:space="0" w:color="auto"/>
                                <w:right w:val="none" w:sz="0" w:space="0" w:color="auto"/>
                              </w:divBdr>
                            </w:div>
                            <w:div w:id="53436226">
                              <w:marLeft w:val="0"/>
                              <w:marRight w:val="0"/>
                              <w:marTop w:val="0"/>
                              <w:marBottom w:val="0"/>
                              <w:divBdr>
                                <w:top w:val="none" w:sz="0" w:space="0" w:color="auto"/>
                                <w:left w:val="none" w:sz="0" w:space="0" w:color="auto"/>
                                <w:bottom w:val="none" w:sz="0" w:space="0" w:color="auto"/>
                                <w:right w:val="none" w:sz="0" w:space="0" w:color="auto"/>
                              </w:divBdr>
                            </w:div>
                            <w:div w:id="373426614">
                              <w:marLeft w:val="0"/>
                              <w:marRight w:val="0"/>
                              <w:marTop w:val="0"/>
                              <w:marBottom w:val="0"/>
                              <w:divBdr>
                                <w:top w:val="none" w:sz="0" w:space="0" w:color="auto"/>
                                <w:left w:val="none" w:sz="0" w:space="0" w:color="auto"/>
                                <w:bottom w:val="none" w:sz="0" w:space="0" w:color="auto"/>
                                <w:right w:val="none" w:sz="0" w:space="0" w:color="auto"/>
                              </w:divBdr>
                            </w:div>
                            <w:div w:id="448817320">
                              <w:marLeft w:val="0"/>
                              <w:marRight w:val="0"/>
                              <w:marTop w:val="0"/>
                              <w:marBottom w:val="0"/>
                              <w:divBdr>
                                <w:top w:val="none" w:sz="0" w:space="0" w:color="auto"/>
                                <w:left w:val="none" w:sz="0" w:space="0" w:color="auto"/>
                                <w:bottom w:val="none" w:sz="0" w:space="0" w:color="auto"/>
                                <w:right w:val="none" w:sz="0" w:space="0" w:color="auto"/>
                              </w:divBdr>
                            </w:div>
                            <w:div w:id="326984813">
                              <w:marLeft w:val="0"/>
                              <w:marRight w:val="0"/>
                              <w:marTop w:val="0"/>
                              <w:marBottom w:val="0"/>
                              <w:divBdr>
                                <w:top w:val="none" w:sz="0" w:space="0" w:color="auto"/>
                                <w:left w:val="none" w:sz="0" w:space="0" w:color="auto"/>
                                <w:bottom w:val="none" w:sz="0" w:space="0" w:color="auto"/>
                                <w:right w:val="none" w:sz="0" w:space="0" w:color="auto"/>
                              </w:divBdr>
                            </w:div>
                            <w:div w:id="1098215092">
                              <w:marLeft w:val="0"/>
                              <w:marRight w:val="0"/>
                              <w:marTop w:val="0"/>
                              <w:marBottom w:val="0"/>
                              <w:divBdr>
                                <w:top w:val="none" w:sz="0" w:space="0" w:color="auto"/>
                                <w:left w:val="none" w:sz="0" w:space="0" w:color="auto"/>
                                <w:bottom w:val="none" w:sz="0" w:space="0" w:color="auto"/>
                                <w:right w:val="none" w:sz="0" w:space="0" w:color="auto"/>
                              </w:divBdr>
                            </w:div>
                            <w:div w:id="528954899">
                              <w:marLeft w:val="0"/>
                              <w:marRight w:val="0"/>
                              <w:marTop w:val="0"/>
                              <w:marBottom w:val="0"/>
                              <w:divBdr>
                                <w:top w:val="none" w:sz="0" w:space="0" w:color="auto"/>
                                <w:left w:val="none" w:sz="0" w:space="0" w:color="auto"/>
                                <w:bottom w:val="none" w:sz="0" w:space="0" w:color="auto"/>
                                <w:right w:val="none" w:sz="0" w:space="0" w:color="auto"/>
                              </w:divBdr>
                            </w:div>
                            <w:div w:id="308829857">
                              <w:marLeft w:val="0"/>
                              <w:marRight w:val="0"/>
                              <w:marTop w:val="0"/>
                              <w:marBottom w:val="0"/>
                              <w:divBdr>
                                <w:top w:val="none" w:sz="0" w:space="0" w:color="auto"/>
                                <w:left w:val="none" w:sz="0" w:space="0" w:color="auto"/>
                                <w:bottom w:val="none" w:sz="0" w:space="0" w:color="auto"/>
                                <w:right w:val="none" w:sz="0" w:space="0" w:color="auto"/>
                              </w:divBdr>
                            </w:div>
                            <w:div w:id="1579705781">
                              <w:marLeft w:val="0"/>
                              <w:marRight w:val="0"/>
                              <w:marTop w:val="0"/>
                              <w:marBottom w:val="0"/>
                              <w:divBdr>
                                <w:top w:val="none" w:sz="0" w:space="0" w:color="auto"/>
                                <w:left w:val="none" w:sz="0" w:space="0" w:color="auto"/>
                                <w:bottom w:val="none" w:sz="0" w:space="0" w:color="auto"/>
                                <w:right w:val="none" w:sz="0" w:space="0" w:color="auto"/>
                              </w:divBdr>
                            </w:div>
                            <w:div w:id="2120441798">
                              <w:marLeft w:val="0"/>
                              <w:marRight w:val="0"/>
                              <w:marTop w:val="0"/>
                              <w:marBottom w:val="0"/>
                              <w:divBdr>
                                <w:top w:val="none" w:sz="0" w:space="0" w:color="auto"/>
                                <w:left w:val="none" w:sz="0" w:space="0" w:color="auto"/>
                                <w:bottom w:val="none" w:sz="0" w:space="0" w:color="auto"/>
                                <w:right w:val="none" w:sz="0" w:space="0" w:color="auto"/>
                              </w:divBdr>
                            </w:div>
                            <w:div w:id="1141070086">
                              <w:marLeft w:val="0"/>
                              <w:marRight w:val="0"/>
                              <w:marTop w:val="0"/>
                              <w:marBottom w:val="0"/>
                              <w:divBdr>
                                <w:top w:val="none" w:sz="0" w:space="0" w:color="auto"/>
                                <w:left w:val="none" w:sz="0" w:space="0" w:color="auto"/>
                                <w:bottom w:val="none" w:sz="0" w:space="0" w:color="auto"/>
                                <w:right w:val="none" w:sz="0" w:space="0" w:color="auto"/>
                              </w:divBdr>
                            </w:div>
                            <w:div w:id="154587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3252">
          <w:marLeft w:val="0"/>
          <w:marRight w:val="0"/>
          <w:marTop w:val="0"/>
          <w:marBottom w:val="0"/>
          <w:divBdr>
            <w:top w:val="none" w:sz="0" w:space="0" w:color="auto"/>
            <w:left w:val="none" w:sz="0" w:space="0" w:color="auto"/>
            <w:bottom w:val="none" w:sz="0" w:space="0" w:color="auto"/>
            <w:right w:val="none" w:sz="0" w:space="0" w:color="auto"/>
          </w:divBdr>
          <w:divsChild>
            <w:div w:id="132719557">
              <w:marLeft w:val="0"/>
              <w:marRight w:val="0"/>
              <w:marTop w:val="0"/>
              <w:marBottom w:val="0"/>
              <w:divBdr>
                <w:top w:val="none" w:sz="0" w:space="0" w:color="auto"/>
                <w:left w:val="none" w:sz="0" w:space="0" w:color="auto"/>
                <w:bottom w:val="none" w:sz="0" w:space="0" w:color="auto"/>
                <w:right w:val="none" w:sz="0" w:space="0" w:color="auto"/>
              </w:divBdr>
              <w:divsChild>
                <w:div w:id="14418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Prikaz-Mintruda-Rossii-ot-22.06.2015-N-386n/" TargetMode="External"/><Relationship Id="rId13" Type="http://schemas.openxmlformats.org/officeDocument/2006/relationships/hyperlink" Target="http://rulaws.ru/" TargetMode="External"/><Relationship Id="rId18" Type="http://schemas.openxmlformats.org/officeDocument/2006/relationships/hyperlink" Target="http://rulaws.ru/vs_r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rulaws.ru/acts/Prikaz-Minekonomrazvitiya-Rossii-ot-27.05.2013-N-290/" TargetMode="External"/><Relationship Id="rId12" Type="http://schemas.openxmlformats.org/officeDocument/2006/relationships/hyperlink" Target="http://rulaws.ru/acts/Prikaz-Minzdrava-Rossii-ot-17.07.2015-N-454n/" TargetMode="External"/><Relationship Id="rId17" Type="http://schemas.openxmlformats.org/officeDocument/2006/relationships/hyperlink" Target="http://rulaws.ru/acts/" TargetMode="External"/><Relationship Id="rId2" Type="http://schemas.openxmlformats.org/officeDocument/2006/relationships/styles" Target="styles.xml"/><Relationship Id="rId16" Type="http://schemas.openxmlformats.org/officeDocument/2006/relationships/hyperlink" Target="http://rulaws.ru/goverment/" TargetMode="External"/><Relationship Id="rId20" Type="http://schemas.openxmlformats.org/officeDocument/2006/relationships/hyperlink" Target="http://rulaws.ru/authority/" TargetMode="External"/><Relationship Id="rId1" Type="http://schemas.openxmlformats.org/officeDocument/2006/relationships/numbering" Target="numbering.xml"/><Relationship Id="rId6" Type="http://schemas.openxmlformats.org/officeDocument/2006/relationships/hyperlink" Target="http://rulaws.ru/laws/Federalnyy-zakon-ot-06.10.1999-N-184-FZ/" TargetMode="External"/><Relationship Id="rId11" Type="http://schemas.openxmlformats.org/officeDocument/2006/relationships/hyperlink" Target="http://rulaws.ru/acts/Prikaz-Minekonomrazvitiya-Rossii-ot-22.09.2015-N-669/" TargetMode="External"/><Relationship Id="rId5" Type="http://schemas.openxmlformats.org/officeDocument/2006/relationships/hyperlink" Target="http://rulaws.ru/laws/Federalnyy-zakon-ot-06.10.1999-N-184-FZ/" TargetMode="External"/><Relationship Id="rId15" Type="http://schemas.openxmlformats.org/officeDocument/2006/relationships/hyperlink" Target="http://rulaws.ru/president/" TargetMode="External"/><Relationship Id="rId10" Type="http://schemas.openxmlformats.org/officeDocument/2006/relationships/hyperlink" Target="http://rulaws.ru/acts/Prikaz-Minekonomrazvitiya-Rossii-ot-11.11.2015-N-830/" TargetMode="External"/><Relationship Id="rId19" Type="http://schemas.openxmlformats.org/officeDocument/2006/relationships/hyperlink" Target="http://rulaws.ru/kodex/" TargetMode="External"/><Relationship Id="rId4" Type="http://schemas.openxmlformats.org/officeDocument/2006/relationships/webSettings" Target="webSettings.xml"/><Relationship Id="rId9" Type="http://schemas.openxmlformats.org/officeDocument/2006/relationships/hyperlink" Target="http://rulaws.ru/acts/Prikaz-Minekonomrazvitiya-Rossii-ot-27.05.2013-N-290/" TargetMode="External"/><Relationship Id="rId14" Type="http://schemas.openxmlformats.org/officeDocument/2006/relationships/hyperlink" Target="http://rulaws.ru/law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11760</Words>
  <Characters>67037</Characters>
  <Application>Microsoft Office Word</Application>
  <DocSecurity>0</DocSecurity>
  <Lines>558</Lines>
  <Paragraphs>157</Paragraphs>
  <ScaleCrop>false</ScaleCrop>
  <Company/>
  <LinksUpToDate>false</LinksUpToDate>
  <CharactersWithSpaces>78640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dcterms:created xsi:type="dcterms:W3CDTF">2017-04-17T10:40:00Z</dcterms:created>
  <dcterms:modified xsi:type="dcterms:W3CDTF">2017-04-17T10:41:00Z</dcterms:modified>
</cp:coreProperties>
</file>