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74" w:rsidRPr="008941F8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CB3574" w:rsidRPr="008941F8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CB3574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CB3574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574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574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574" w:rsidRDefault="00CB3574" w:rsidP="00CB357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B3574" w:rsidRDefault="00CB3574" w:rsidP="00CB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60E9F">
        <w:rPr>
          <w:rFonts w:ascii="Times New Roman" w:hAnsi="Times New Roman" w:cs="Times New Roman"/>
          <w:sz w:val="28"/>
          <w:szCs w:val="28"/>
        </w:rPr>
        <w:t>Информация</w:t>
      </w:r>
    </w:p>
    <w:p w:rsidR="00CB3574" w:rsidRDefault="00CB3574" w:rsidP="00CB3574">
      <w:pPr>
        <w:jc w:val="both"/>
        <w:rPr>
          <w:rFonts w:ascii="Times New Roman" w:hAnsi="Times New Roman" w:cs="Times New Roman"/>
          <w:sz w:val="28"/>
          <w:szCs w:val="28"/>
        </w:rPr>
      </w:pPr>
      <w:r w:rsidRPr="00460E9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460E9F">
        <w:rPr>
          <w:rFonts w:ascii="Times New Roman" w:hAnsi="Times New Roman" w:cs="Times New Roman"/>
          <w:sz w:val="28"/>
          <w:szCs w:val="28"/>
        </w:rPr>
        <w:t>по реализации Закона Крас</w:t>
      </w:r>
      <w:r>
        <w:rPr>
          <w:rFonts w:ascii="Times New Roman" w:hAnsi="Times New Roman" w:cs="Times New Roman"/>
          <w:sz w:val="28"/>
          <w:szCs w:val="28"/>
        </w:rPr>
        <w:t>нодарского края от 21 июля 2008</w:t>
      </w:r>
      <w:r w:rsidRPr="00460E9F">
        <w:rPr>
          <w:rFonts w:ascii="Times New Roman" w:hAnsi="Times New Roman" w:cs="Times New Roman"/>
          <w:sz w:val="28"/>
          <w:szCs w:val="28"/>
        </w:rPr>
        <w:t>г.№1539 – КЗ «О мерах по профилактике безнадзорности и правонарушений несовершеннолетних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в библиотеке села Черниговского за март 2020 г.</w:t>
      </w:r>
    </w:p>
    <w:p w:rsidR="00CB3574" w:rsidRDefault="00CB3574" w:rsidP="00C13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11.03 проведён урок правовых знаний «Закон называется «Детским».</w:t>
      </w:r>
      <w:r w:rsidR="00AE4534">
        <w:rPr>
          <w:rFonts w:ascii="Times New Roman" w:hAnsi="Times New Roman" w:cs="Times New Roman"/>
          <w:sz w:val="28"/>
          <w:szCs w:val="28"/>
        </w:rPr>
        <w:t xml:space="preserve"> Узнали, что в нашем крае особое место уделяется защите детства и семьи. В беседе отвечали на вопросы, которые стали самыми актуальными с момента принятия Закона. Выяснили, что такой Закон нужен, чтобы защитить детей, а также для предотвращения правонарушений среди несовершеннолетних и против них. В целях </w:t>
      </w:r>
      <w:r w:rsidR="00C136C9">
        <w:rPr>
          <w:rFonts w:ascii="Times New Roman" w:hAnsi="Times New Roman" w:cs="Times New Roman"/>
          <w:sz w:val="28"/>
          <w:szCs w:val="28"/>
        </w:rPr>
        <w:t>пропаганды Правил дорожного движения посмотрели видеоролики «Переход» и «</w:t>
      </w:r>
      <w:proofErr w:type="spellStart"/>
      <w:r w:rsidR="00C136C9">
        <w:rPr>
          <w:rFonts w:ascii="Times New Roman" w:hAnsi="Times New Roman" w:cs="Times New Roman"/>
          <w:sz w:val="28"/>
          <w:szCs w:val="28"/>
        </w:rPr>
        <w:t>Встречка</w:t>
      </w:r>
      <w:proofErr w:type="spellEnd"/>
      <w:r w:rsidR="00C136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36C9" w:rsidRPr="00460E9F" w:rsidRDefault="00C136C9" w:rsidP="00CB35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1622" cy="844794"/>
            <wp:effectExtent l="19050" t="0" r="3328" b="0"/>
            <wp:docPr id="1" name="Рисунок 1" descr="C:\Users\Библиотека\Desktop\ф закон март\20200311_15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 закон март\20200311_155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60" cy="84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683" cy="844266"/>
            <wp:effectExtent l="19050" t="0" r="4267" b="0"/>
            <wp:docPr id="2" name="Рисунок 2" descr="C:\Users\Библиотека\Desktop\ф закон март\20200311_15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 закон март\20200311_15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63" cy="84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59" w:rsidRDefault="00F26659" w:rsidP="00CB3574">
      <w:pPr>
        <w:jc w:val="both"/>
      </w:pPr>
    </w:p>
    <w:sectPr w:rsidR="00F26659" w:rsidSect="00F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B3574"/>
    <w:rsid w:val="00324E83"/>
    <w:rsid w:val="009F0FD9"/>
    <w:rsid w:val="00AE4534"/>
    <w:rsid w:val="00C136C9"/>
    <w:rsid w:val="00CB3574"/>
    <w:rsid w:val="00F2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57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Муниципальное казенное учреждение  « Социально-культурного объединения»        </vt:lpstr>
      <vt:lpstr>        Черниговского сельского поселения Апшеронского района   </vt:lpstr>
      <vt:lpstr>        «библиотека Черниговского сельского поселения» 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2020-03-11T13:13:00Z</dcterms:created>
  <dcterms:modified xsi:type="dcterms:W3CDTF">2020-03-12T08:47:00Z</dcterms:modified>
</cp:coreProperties>
</file>